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73BDA" w14:textId="77777777" w:rsidR="0032603E" w:rsidRPr="00EA6665" w:rsidRDefault="00426FF1" w:rsidP="001C6A22">
      <w:pPr>
        <w:pStyle w:val="CENTARI-12"/>
        <w:spacing w:line="276" w:lineRule="auto"/>
        <w:rPr>
          <w:color w:val="00B0F0"/>
          <w:sz w:val="36"/>
          <w:szCs w:val="36"/>
        </w:rPr>
      </w:pPr>
      <w:r w:rsidRPr="00EA6665">
        <w:rPr>
          <w:color w:val="00B0F0"/>
          <w:sz w:val="36"/>
          <w:szCs w:val="36"/>
        </w:rPr>
        <w:t>R</w:t>
      </w:r>
      <w:r w:rsidR="005275F2" w:rsidRPr="00EA6665">
        <w:rPr>
          <w:color w:val="00B0F0"/>
          <w:sz w:val="36"/>
          <w:szCs w:val="36"/>
        </w:rPr>
        <w:t>oteiro de Homologação</w:t>
      </w:r>
    </w:p>
    <w:p w14:paraId="40801228" w14:textId="77777777" w:rsidR="008A2F26" w:rsidRDefault="008A2F26" w:rsidP="001C6A22">
      <w:pPr>
        <w:pStyle w:val="CENTARI-12"/>
        <w:spacing w:line="276" w:lineRule="auto"/>
        <w:rPr>
          <w:sz w:val="24"/>
          <w:szCs w:val="24"/>
        </w:rPr>
      </w:pPr>
    </w:p>
    <w:p w14:paraId="0C455B08" w14:textId="77777777" w:rsidR="001C6A22" w:rsidRDefault="001C6A22" w:rsidP="001C6A22">
      <w:pPr>
        <w:pStyle w:val="CENTARI-12"/>
        <w:spacing w:line="276" w:lineRule="auto"/>
        <w:rPr>
          <w:sz w:val="24"/>
          <w:szCs w:val="24"/>
        </w:rPr>
      </w:pPr>
    </w:p>
    <w:p w14:paraId="5BC1F4DB" w14:textId="77777777" w:rsidR="001C6A22" w:rsidRDefault="001C6A22" w:rsidP="001C6A22">
      <w:pPr>
        <w:pStyle w:val="CENTARI-12"/>
        <w:spacing w:line="276" w:lineRule="auto"/>
        <w:rPr>
          <w:sz w:val="24"/>
          <w:szCs w:val="24"/>
        </w:rPr>
      </w:pPr>
    </w:p>
    <w:p w14:paraId="3ADB632E" w14:textId="77777777" w:rsidR="001C6A22" w:rsidRPr="00C445F4" w:rsidRDefault="001C6A22" w:rsidP="001C6A22">
      <w:pPr>
        <w:pStyle w:val="CENTARI-12"/>
        <w:spacing w:line="276" w:lineRule="auto"/>
        <w:rPr>
          <w:sz w:val="24"/>
          <w:szCs w:val="24"/>
        </w:rPr>
      </w:pPr>
    </w:p>
    <w:p w14:paraId="0D78AB97" w14:textId="77777777" w:rsidR="0036375E" w:rsidRPr="00C445F4" w:rsidRDefault="00451ACC" w:rsidP="001C6A22">
      <w:pPr>
        <w:pStyle w:val="CENTARI-12"/>
        <w:spacing w:line="276" w:lineRule="auto"/>
        <w:jc w:val="left"/>
        <w:rPr>
          <w:sz w:val="24"/>
          <w:szCs w:val="24"/>
        </w:rPr>
      </w:pPr>
      <w:r w:rsidRPr="00C445F4">
        <w:rPr>
          <w:sz w:val="24"/>
          <w:szCs w:val="24"/>
        </w:rPr>
        <w:t xml:space="preserve">Tela: </w:t>
      </w:r>
      <w:r w:rsidR="009B630B" w:rsidRPr="00C445F4">
        <w:rPr>
          <w:sz w:val="24"/>
          <w:szCs w:val="24"/>
        </w:rPr>
        <w:t>S</w:t>
      </w:r>
      <w:r w:rsidR="00FA4165" w:rsidRPr="00C445F4">
        <w:rPr>
          <w:sz w:val="24"/>
          <w:szCs w:val="24"/>
        </w:rPr>
        <w:t>AT</w:t>
      </w:r>
      <w:r w:rsidR="00A118FF" w:rsidRPr="00C445F4">
        <w:rPr>
          <w:sz w:val="24"/>
          <w:szCs w:val="24"/>
        </w:rPr>
        <w:t>Agendamento</w:t>
      </w:r>
      <w:r w:rsidR="001C6A22">
        <w:rPr>
          <w:sz w:val="24"/>
          <w:szCs w:val="24"/>
        </w:rPr>
        <w:t>s</w:t>
      </w:r>
      <w:r w:rsidR="00A32FC9" w:rsidRPr="00C445F4">
        <w:rPr>
          <w:sz w:val="24"/>
          <w:szCs w:val="24"/>
        </w:rPr>
        <w:t>.</w:t>
      </w:r>
      <w:r w:rsidR="009B630B" w:rsidRPr="00C445F4">
        <w:rPr>
          <w:sz w:val="24"/>
          <w:szCs w:val="24"/>
        </w:rPr>
        <w:t>exe</w:t>
      </w:r>
    </w:p>
    <w:p w14:paraId="695B6518" w14:textId="77777777" w:rsidR="005275F2" w:rsidRPr="00C445F4" w:rsidRDefault="00547A59" w:rsidP="001C6A22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Versão: 20</w:t>
      </w:r>
      <w:r w:rsidR="00254F69">
        <w:rPr>
          <w:sz w:val="24"/>
          <w:szCs w:val="24"/>
        </w:rPr>
        <w:t>20</w:t>
      </w:r>
    </w:p>
    <w:p w14:paraId="72422E1F" w14:textId="73DB89D3" w:rsidR="00E81644" w:rsidRPr="00547A59" w:rsidRDefault="006307CB" w:rsidP="001C6A22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Compilação:</w:t>
      </w:r>
      <w:r w:rsidR="00547A59" w:rsidRPr="00547A59">
        <w:t xml:space="preserve"> </w:t>
      </w:r>
      <w:r w:rsidR="00254F69">
        <w:rPr>
          <w:sz w:val="24"/>
          <w:szCs w:val="24"/>
        </w:rPr>
        <w:t>20</w:t>
      </w:r>
      <w:r w:rsidR="00B720FD">
        <w:rPr>
          <w:sz w:val="24"/>
          <w:szCs w:val="24"/>
        </w:rPr>
        <w:t>11</w:t>
      </w:r>
      <w:r w:rsidR="00E669B2">
        <w:rPr>
          <w:sz w:val="24"/>
          <w:szCs w:val="24"/>
        </w:rPr>
        <w:t>24</w:t>
      </w:r>
      <w:r w:rsidR="00D949B0">
        <w:rPr>
          <w:sz w:val="24"/>
          <w:szCs w:val="24"/>
        </w:rPr>
        <w:t>A</w:t>
      </w:r>
    </w:p>
    <w:p w14:paraId="6FF04462" w14:textId="24E151EB" w:rsidR="009474AF" w:rsidRDefault="00C445F4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C445F4">
        <w:rPr>
          <w:sz w:val="24"/>
          <w:szCs w:val="24"/>
        </w:rPr>
        <w:t>Homologado Por</w:t>
      </w:r>
      <w:r w:rsidR="009B630B" w:rsidRPr="00C445F4">
        <w:rPr>
          <w:sz w:val="24"/>
          <w:szCs w:val="24"/>
        </w:rPr>
        <w:t xml:space="preserve">: </w:t>
      </w:r>
      <w:r w:rsidR="00E669B2">
        <w:rPr>
          <w:b w:val="0"/>
          <w:sz w:val="24"/>
          <w:szCs w:val="24"/>
        </w:rPr>
        <w:t>João Emanuel</w:t>
      </w:r>
    </w:p>
    <w:p w14:paraId="6F7C5DCF" w14:textId="77777777" w:rsidR="00A222F9" w:rsidRDefault="00A222F9" w:rsidP="001C6A22">
      <w:pPr>
        <w:pStyle w:val="CENTARI-12"/>
        <w:spacing w:line="276" w:lineRule="auto"/>
        <w:jc w:val="both"/>
        <w:rPr>
          <w:sz w:val="24"/>
          <w:szCs w:val="24"/>
        </w:rPr>
      </w:pPr>
    </w:p>
    <w:p w14:paraId="1127B1EF" w14:textId="77777777" w:rsidR="00A222F9" w:rsidRDefault="00A222F9" w:rsidP="001C6A22">
      <w:pPr>
        <w:pStyle w:val="CENTARI-12"/>
        <w:spacing w:line="276" w:lineRule="auto"/>
        <w:jc w:val="both"/>
        <w:rPr>
          <w:sz w:val="24"/>
          <w:szCs w:val="24"/>
        </w:rPr>
      </w:pPr>
    </w:p>
    <w:p w14:paraId="3AE1C84F" w14:textId="16BD3DDB" w:rsidR="00A222F9" w:rsidRPr="00231BF6" w:rsidRDefault="00A222F9" w:rsidP="001C6A22">
      <w:pPr>
        <w:pStyle w:val="CENTARI-12"/>
        <w:spacing w:line="276" w:lineRule="auto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Nova função/ Correção: (versão </w:t>
      </w:r>
      <w:r w:rsidR="00B720FD">
        <w:rPr>
          <w:b w:val="0"/>
          <w:sz w:val="24"/>
          <w:szCs w:val="24"/>
        </w:rPr>
        <w:t xml:space="preserve">201105A </w:t>
      </w:r>
      <w:r w:rsidR="00E669B2">
        <w:rPr>
          <w:b w:val="0"/>
          <w:sz w:val="24"/>
          <w:szCs w:val="24"/>
        </w:rPr>
        <w:t>&gt; 201124A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02CE582B" w14:textId="58599981" w:rsidR="00A222F9" w:rsidRDefault="00254F69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Recompilar Versão 2020</w:t>
      </w:r>
    </w:p>
    <w:p w14:paraId="6A1FA95C" w14:textId="77777777" w:rsidR="00E669B2" w:rsidRPr="00E669B2" w:rsidRDefault="00E669B2" w:rsidP="00E669B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E669B2">
        <w:rPr>
          <w:b w:val="0"/>
          <w:sz w:val="24"/>
          <w:szCs w:val="24"/>
        </w:rPr>
        <w:t>227979 – Erro ao Imprimir</w:t>
      </w:r>
    </w:p>
    <w:p w14:paraId="0062D205" w14:textId="77777777" w:rsidR="00E669B2" w:rsidRDefault="00E669B2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4E6316B3" w14:textId="4A6ABF52" w:rsidR="00B720FD" w:rsidRDefault="00B720FD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7C3A9503" w14:textId="5A6DE818" w:rsidR="00B720FD" w:rsidRDefault="00B720FD" w:rsidP="001C6A22">
      <w:pPr>
        <w:pStyle w:val="CENTARI-12"/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Erros encontrado:</w:t>
      </w:r>
    </w:p>
    <w:p w14:paraId="0F3B6A80" w14:textId="77777777" w:rsidR="00B720FD" w:rsidRPr="00B720FD" w:rsidRDefault="00B720FD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41191874" w14:textId="77777777" w:rsidR="00A222F9" w:rsidRPr="00BD1E34" w:rsidRDefault="00A222F9" w:rsidP="001C6A22">
      <w:pPr>
        <w:pStyle w:val="CENTARI-12"/>
        <w:spacing w:line="276" w:lineRule="auto"/>
        <w:jc w:val="both"/>
        <w:rPr>
          <w:sz w:val="24"/>
          <w:szCs w:val="24"/>
        </w:rPr>
      </w:pPr>
    </w:p>
    <w:p w14:paraId="7ACBE1C5" w14:textId="77777777" w:rsidR="00E81644" w:rsidRPr="00EA6665" w:rsidRDefault="00E81644" w:rsidP="001C6A22">
      <w:pPr>
        <w:pStyle w:val="CENTARI-12"/>
        <w:spacing w:line="276" w:lineRule="auto"/>
        <w:rPr>
          <w:color w:val="00B0F0"/>
          <w:sz w:val="32"/>
          <w:szCs w:val="32"/>
        </w:rPr>
      </w:pPr>
      <w:r w:rsidRPr="00EA6665">
        <w:rPr>
          <w:color w:val="00B0F0"/>
          <w:sz w:val="32"/>
          <w:szCs w:val="32"/>
        </w:rPr>
        <w:t>Testes básicos</w:t>
      </w:r>
    </w:p>
    <w:p w14:paraId="7AA14C48" w14:textId="77777777" w:rsidR="00A32FC9" w:rsidRPr="00C445F4" w:rsidRDefault="00E81644" w:rsidP="001C6A22">
      <w:pPr>
        <w:pStyle w:val="CENTARI-12"/>
        <w:numPr>
          <w:ilvl w:val="0"/>
          <w:numId w:val="22"/>
        </w:numPr>
        <w:spacing w:line="276" w:lineRule="auto"/>
        <w:jc w:val="both"/>
        <w:rPr>
          <w:b w:val="0"/>
          <w:sz w:val="24"/>
          <w:szCs w:val="24"/>
        </w:rPr>
      </w:pPr>
      <w:r w:rsidRPr="00C445F4">
        <w:rPr>
          <w:b w:val="0"/>
          <w:sz w:val="24"/>
          <w:szCs w:val="24"/>
        </w:rPr>
        <w:t xml:space="preserve"> </w:t>
      </w:r>
    </w:p>
    <w:p w14:paraId="18F860F7" w14:textId="77777777" w:rsidR="00E81644" w:rsidRPr="00C445F4" w:rsidRDefault="00E81644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C445F4">
        <w:rPr>
          <w:b w:val="0"/>
          <w:sz w:val="24"/>
          <w:szCs w:val="24"/>
        </w:rPr>
        <w:t>SAT.EXE</w:t>
      </w:r>
    </w:p>
    <w:p w14:paraId="0BACB27C" w14:textId="77777777" w:rsidR="00A32FC9" w:rsidRPr="00C445F4" w:rsidRDefault="00D352B6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C445F4">
        <w:rPr>
          <w:b w:val="0"/>
          <w:sz w:val="24"/>
          <w:szCs w:val="24"/>
        </w:rPr>
        <w:t xml:space="preserve">Compilação: </w:t>
      </w:r>
      <w:r w:rsidR="00254F69" w:rsidRPr="001C6A22">
        <w:rPr>
          <w:b w:val="0"/>
          <w:sz w:val="24"/>
          <w:szCs w:val="24"/>
        </w:rPr>
        <w:t>200102A</w:t>
      </w:r>
    </w:p>
    <w:p w14:paraId="7B47EED9" w14:textId="77777777" w:rsidR="00E81644" w:rsidRPr="00C445F4" w:rsidRDefault="009B630B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C445F4">
        <w:rPr>
          <w:b w:val="0"/>
          <w:sz w:val="24"/>
          <w:szCs w:val="24"/>
        </w:rPr>
        <w:t xml:space="preserve">Excluir o arquivo </w:t>
      </w:r>
      <w:r w:rsidR="002F5B5E" w:rsidRPr="00C445F4">
        <w:rPr>
          <w:b w:val="0"/>
          <w:sz w:val="24"/>
          <w:szCs w:val="24"/>
        </w:rPr>
        <w:t>SAT</w:t>
      </w:r>
      <w:r w:rsidR="00A118FF" w:rsidRPr="00C445F4">
        <w:rPr>
          <w:b w:val="0"/>
          <w:sz w:val="24"/>
          <w:szCs w:val="24"/>
        </w:rPr>
        <w:t>Agendamento</w:t>
      </w:r>
      <w:r w:rsidR="00421F46">
        <w:rPr>
          <w:b w:val="0"/>
          <w:sz w:val="24"/>
          <w:szCs w:val="24"/>
        </w:rPr>
        <w:t>s</w:t>
      </w:r>
      <w:r w:rsidR="00E81644" w:rsidRPr="00C445F4">
        <w:rPr>
          <w:b w:val="0"/>
          <w:sz w:val="24"/>
          <w:szCs w:val="24"/>
        </w:rPr>
        <w:t>.</w:t>
      </w:r>
      <w:r w:rsidRPr="00C445F4">
        <w:rPr>
          <w:b w:val="0"/>
          <w:sz w:val="24"/>
          <w:szCs w:val="24"/>
        </w:rPr>
        <w:t>exe</w:t>
      </w:r>
      <w:r w:rsidR="00E81644" w:rsidRPr="00C445F4">
        <w:rPr>
          <w:b w:val="0"/>
          <w:sz w:val="24"/>
          <w:szCs w:val="24"/>
        </w:rPr>
        <w:t>.</w:t>
      </w:r>
    </w:p>
    <w:p w14:paraId="11A2F6B1" w14:textId="77777777" w:rsidR="00E81644" w:rsidRPr="00C445F4" w:rsidRDefault="00E81644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C445F4">
        <w:rPr>
          <w:b w:val="0"/>
          <w:sz w:val="24"/>
          <w:szCs w:val="24"/>
        </w:rPr>
        <w:t>Chamar a tela no Menu do SAT Principal</w:t>
      </w:r>
      <w:r w:rsidR="001C6A22">
        <w:rPr>
          <w:b w:val="0"/>
          <w:sz w:val="24"/>
          <w:szCs w:val="24"/>
        </w:rPr>
        <w:t>&gt;Vendas&gt;Agendamentos</w:t>
      </w:r>
      <w:r w:rsidRPr="00C445F4">
        <w:rPr>
          <w:b w:val="0"/>
          <w:sz w:val="24"/>
          <w:szCs w:val="24"/>
        </w:rPr>
        <w:t>.</w:t>
      </w:r>
    </w:p>
    <w:p w14:paraId="33DEA185" w14:textId="77777777" w:rsidR="00E81644" w:rsidRPr="00C445F4" w:rsidRDefault="00E81644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7EE72E26" w14:textId="77777777" w:rsidR="00E81644" w:rsidRPr="00C445F4" w:rsidRDefault="00E81644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C445F4">
        <w:rPr>
          <w:sz w:val="24"/>
          <w:szCs w:val="24"/>
        </w:rPr>
        <w:t>Resultado Esperado</w:t>
      </w:r>
      <w:r w:rsidRPr="00C445F4">
        <w:rPr>
          <w:b w:val="0"/>
          <w:sz w:val="24"/>
          <w:szCs w:val="24"/>
        </w:rPr>
        <w:t>:</w:t>
      </w:r>
    </w:p>
    <w:p w14:paraId="05E268E9" w14:textId="77777777" w:rsidR="00E81644" w:rsidRPr="00C445F4" w:rsidRDefault="00254F69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51339DD" wp14:editId="3D9FB238">
            <wp:extent cx="4733925" cy="2971800"/>
            <wp:effectExtent l="0" t="0" r="952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F64EC" w14:textId="77777777" w:rsidR="00E81644" w:rsidRPr="00C445F4" w:rsidRDefault="006E620D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C445F4">
        <w:rPr>
          <w:b w:val="0"/>
          <w:sz w:val="24"/>
          <w:szCs w:val="24"/>
        </w:rPr>
        <w:t xml:space="preserve">Conseguir atualizar o </w:t>
      </w:r>
      <w:r w:rsidR="002F5B5E" w:rsidRPr="00C445F4">
        <w:rPr>
          <w:b w:val="0"/>
          <w:sz w:val="24"/>
          <w:szCs w:val="24"/>
        </w:rPr>
        <w:t>SAT</w:t>
      </w:r>
      <w:r w:rsidR="00A81350" w:rsidRPr="00C445F4">
        <w:rPr>
          <w:b w:val="0"/>
          <w:sz w:val="24"/>
          <w:szCs w:val="24"/>
        </w:rPr>
        <w:t>Agendamentos</w:t>
      </w:r>
      <w:r w:rsidR="001C6A22">
        <w:rPr>
          <w:b w:val="0"/>
          <w:sz w:val="24"/>
          <w:szCs w:val="24"/>
        </w:rPr>
        <w:t>.exe</w:t>
      </w:r>
      <w:r w:rsidR="00A32FC9" w:rsidRPr="00C445F4">
        <w:rPr>
          <w:b w:val="0"/>
          <w:sz w:val="24"/>
          <w:szCs w:val="24"/>
        </w:rPr>
        <w:t xml:space="preserve"> para </w:t>
      </w:r>
      <w:r w:rsidR="001C6A22">
        <w:rPr>
          <w:b w:val="0"/>
          <w:sz w:val="24"/>
          <w:szCs w:val="24"/>
        </w:rPr>
        <w:t>a</w:t>
      </w:r>
      <w:r w:rsidR="00A32FC9" w:rsidRPr="00C445F4">
        <w:rPr>
          <w:b w:val="0"/>
          <w:sz w:val="24"/>
          <w:szCs w:val="24"/>
        </w:rPr>
        <w:t xml:space="preserve"> versão</w:t>
      </w:r>
      <w:r w:rsidR="001C6A22">
        <w:rPr>
          <w:b w:val="0"/>
          <w:sz w:val="24"/>
          <w:szCs w:val="24"/>
        </w:rPr>
        <w:t xml:space="preserve"> que está disponível na pasta de atualização</w:t>
      </w:r>
      <w:r w:rsidR="00A32FC9" w:rsidRPr="00C445F4">
        <w:rPr>
          <w:b w:val="0"/>
          <w:sz w:val="24"/>
          <w:szCs w:val="24"/>
        </w:rPr>
        <w:t>.</w:t>
      </w:r>
    </w:p>
    <w:p w14:paraId="6A2F8700" w14:textId="77777777" w:rsidR="00A32FC9" w:rsidRPr="00C445F4" w:rsidRDefault="00A32FC9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3C5AFFF7" w14:textId="77777777" w:rsidR="00A32FC9" w:rsidRPr="00C445F4" w:rsidRDefault="00A32FC9" w:rsidP="001C6A22">
      <w:pPr>
        <w:pStyle w:val="CENTARI-12"/>
        <w:numPr>
          <w:ilvl w:val="0"/>
          <w:numId w:val="22"/>
        </w:numPr>
        <w:spacing w:line="276" w:lineRule="auto"/>
        <w:jc w:val="both"/>
        <w:rPr>
          <w:b w:val="0"/>
          <w:sz w:val="24"/>
          <w:szCs w:val="24"/>
        </w:rPr>
      </w:pPr>
      <w:r w:rsidRPr="00C445F4">
        <w:rPr>
          <w:b w:val="0"/>
          <w:sz w:val="24"/>
          <w:szCs w:val="24"/>
        </w:rPr>
        <w:t xml:space="preserve"> </w:t>
      </w:r>
    </w:p>
    <w:p w14:paraId="0A1A6EF7" w14:textId="77777777" w:rsidR="00A32FC9" w:rsidRDefault="00A32FC9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C445F4">
        <w:rPr>
          <w:b w:val="0"/>
          <w:sz w:val="24"/>
          <w:szCs w:val="24"/>
        </w:rPr>
        <w:t>Atualiza.EXE</w:t>
      </w:r>
    </w:p>
    <w:p w14:paraId="331FB11B" w14:textId="77777777" w:rsidR="001C6A22" w:rsidRPr="00C445F4" w:rsidRDefault="001C6A22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C445F4">
        <w:rPr>
          <w:b w:val="0"/>
          <w:sz w:val="24"/>
          <w:szCs w:val="24"/>
        </w:rPr>
        <w:t xml:space="preserve">Compilação: </w:t>
      </w:r>
      <w:r w:rsidRPr="001C6A22">
        <w:rPr>
          <w:b w:val="0"/>
          <w:sz w:val="24"/>
          <w:szCs w:val="24"/>
        </w:rPr>
        <w:t>200102A</w:t>
      </w:r>
    </w:p>
    <w:p w14:paraId="61DA1533" w14:textId="77777777" w:rsidR="00A32FC9" w:rsidRPr="00C445F4" w:rsidRDefault="009B630B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C445F4">
        <w:rPr>
          <w:b w:val="0"/>
          <w:sz w:val="24"/>
          <w:szCs w:val="24"/>
        </w:rPr>
        <w:t xml:space="preserve">Excluir o arquivo </w:t>
      </w:r>
      <w:r w:rsidR="002F5B5E" w:rsidRPr="00C445F4">
        <w:rPr>
          <w:b w:val="0"/>
          <w:sz w:val="24"/>
          <w:szCs w:val="24"/>
        </w:rPr>
        <w:t>SAT</w:t>
      </w:r>
      <w:r w:rsidR="00A81350" w:rsidRPr="00C445F4">
        <w:rPr>
          <w:b w:val="0"/>
          <w:sz w:val="24"/>
          <w:szCs w:val="24"/>
        </w:rPr>
        <w:t>Agendamentos</w:t>
      </w:r>
      <w:r w:rsidR="00A32FC9" w:rsidRPr="00C445F4">
        <w:rPr>
          <w:b w:val="0"/>
          <w:sz w:val="24"/>
          <w:szCs w:val="24"/>
        </w:rPr>
        <w:t>.</w:t>
      </w:r>
      <w:r w:rsidRPr="00C445F4">
        <w:rPr>
          <w:b w:val="0"/>
          <w:sz w:val="24"/>
          <w:szCs w:val="24"/>
        </w:rPr>
        <w:t>exe</w:t>
      </w:r>
      <w:r w:rsidR="00A32FC9" w:rsidRPr="00C445F4">
        <w:rPr>
          <w:b w:val="0"/>
          <w:sz w:val="24"/>
          <w:szCs w:val="24"/>
        </w:rPr>
        <w:t>.</w:t>
      </w:r>
    </w:p>
    <w:p w14:paraId="066C2ECE" w14:textId="77777777" w:rsidR="00A32FC9" w:rsidRDefault="00A32FC9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C445F4">
        <w:rPr>
          <w:b w:val="0"/>
          <w:sz w:val="24"/>
          <w:szCs w:val="24"/>
        </w:rPr>
        <w:t xml:space="preserve">Chamar no SAT Principal o menu Apoio, </w:t>
      </w:r>
      <w:r w:rsidR="00F3082A" w:rsidRPr="00C445F4">
        <w:rPr>
          <w:b w:val="0"/>
          <w:sz w:val="24"/>
          <w:szCs w:val="24"/>
        </w:rPr>
        <w:t>verificar</w:t>
      </w:r>
      <w:r w:rsidRPr="00C445F4">
        <w:rPr>
          <w:b w:val="0"/>
          <w:sz w:val="24"/>
          <w:szCs w:val="24"/>
        </w:rPr>
        <w:t xml:space="preserve"> se há atualizações na Rede Local.</w:t>
      </w:r>
    </w:p>
    <w:p w14:paraId="7F4C502D" w14:textId="77777777" w:rsidR="004A6F44" w:rsidRDefault="004A6F44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2DACC928" w14:textId="77777777" w:rsidR="004A6F44" w:rsidRDefault="004A6F44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58ADD248" w14:textId="77777777" w:rsidR="004A6F44" w:rsidRDefault="004A6F44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1F68EA53" w14:textId="77777777" w:rsidR="004A6F44" w:rsidRPr="00C445F4" w:rsidRDefault="004A6F44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16F247A6" w14:textId="77777777" w:rsidR="00A32FC9" w:rsidRPr="00C445F4" w:rsidRDefault="00A32FC9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C445F4">
        <w:rPr>
          <w:sz w:val="24"/>
          <w:szCs w:val="24"/>
        </w:rPr>
        <w:t>Resultado Esperado</w:t>
      </w:r>
      <w:r w:rsidRPr="00C445F4">
        <w:rPr>
          <w:b w:val="0"/>
          <w:sz w:val="24"/>
          <w:szCs w:val="24"/>
        </w:rPr>
        <w:t>:</w:t>
      </w:r>
    </w:p>
    <w:p w14:paraId="67B36872" w14:textId="77777777" w:rsidR="00A32FC9" w:rsidRPr="00C445F4" w:rsidRDefault="001C6A22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284ED81" wp14:editId="30983B91">
            <wp:extent cx="4733925" cy="2981325"/>
            <wp:effectExtent l="0" t="0" r="9525" b="952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ABFA5" w14:textId="77777777" w:rsidR="00A32FC9" w:rsidRPr="00C445F4" w:rsidRDefault="00707189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C445F4">
        <w:rPr>
          <w:b w:val="0"/>
          <w:sz w:val="24"/>
          <w:szCs w:val="24"/>
        </w:rPr>
        <w:t xml:space="preserve">Conseguir atualizar o </w:t>
      </w:r>
      <w:r w:rsidR="002F5B5E" w:rsidRPr="00C445F4">
        <w:rPr>
          <w:b w:val="0"/>
          <w:sz w:val="24"/>
          <w:szCs w:val="24"/>
        </w:rPr>
        <w:t>SAT</w:t>
      </w:r>
      <w:r w:rsidR="00A81350" w:rsidRPr="00C445F4">
        <w:rPr>
          <w:b w:val="0"/>
          <w:sz w:val="24"/>
          <w:szCs w:val="24"/>
        </w:rPr>
        <w:t>Agendamentos</w:t>
      </w:r>
      <w:r w:rsidR="001C6A22">
        <w:rPr>
          <w:b w:val="0"/>
          <w:sz w:val="24"/>
          <w:szCs w:val="24"/>
        </w:rPr>
        <w:t>.exe</w:t>
      </w:r>
      <w:r w:rsidR="00A32FC9" w:rsidRPr="00C445F4">
        <w:rPr>
          <w:b w:val="0"/>
          <w:sz w:val="24"/>
          <w:szCs w:val="24"/>
        </w:rPr>
        <w:t xml:space="preserve"> para a versão que está na pasta de atualização.</w:t>
      </w:r>
    </w:p>
    <w:p w14:paraId="5F56FBCD" w14:textId="77777777" w:rsidR="00A32FC9" w:rsidRPr="00C445F4" w:rsidRDefault="00A32FC9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2706BFAA" w14:textId="77777777" w:rsidR="00FF7314" w:rsidRPr="00C445F4" w:rsidRDefault="00FF7314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48F3AE94" w14:textId="77777777" w:rsidR="00A32FC9" w:rsidRPr="00C445F4" w:rsidRDefault="00A32FC9" w:rsidP="001C6A22">
      <w:pPr>
        <w:pStyle w:val="CENTARI-12"/>
        <w:numPr>
          <w:ilvl w:val="0"/>
          <w:numId w:val="22"/>
        </w:numPr>
        <w:spacing w:line="276" w:lineRule="auto"/>
        <w:jc w:val="both"/>
        <w:rPr>
          <w:b w:val="0"/>
          <w:sz w:val="24"/>
          <w:szCs w:val="24"/>
        </w:rPr>
      </w:pPr>
      <w:r w:rsidRPr="00C445F4">
        <w:rPr>
          <w:b w:val="0"/>
          <w:sz w:val="24"/>
          <w:szCs w:val="24"/>
        </w:rPr>
        <w:t xml:space="preserve"> </w:t>
      </w:r>
    </w:p>
    <w:p w14:paraId="477D4B17" w14:textId="77777777" w:rsidR="00A32FC9" w:rsidRDefault="003938F7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C445F4">
        <w:rPr>
          <w:b w:val="0"/>
          <w:sz w:val="24"/>
          <w:szCs w:val="24"/>
        </w:rPr>
        <w:t>SATAtualizacaoInternet</w:t>
      </w:r>
      <w:r w:rsidR="00A32FC9" w:rsidRPr="00C445F4">
        <w:rPr>
          <w:b w:val="0"/>
          <w:sz w:val="24"/>
          <w:szCs w:val="24"/>
        </w:rPr>
        <w:t>.EXE</w:t>
      </w:r>
    </w:p>
    <w:p w14:paraId="2CB69DB4" w14:textId="77777777" w:rsidR="000F68CC" w:rsidRPr="00C445F4" w:rsidRDefault="000F68CC" w:rsidP="000F68CC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C445F4">
        <w:rPr>
          <w:b w:val="0"/>
          <w:sz w:val="24"/>
          <w:szCs w:val="24"/>
        </w:rPr>
        <w:t xml:space="preserve">Compilação: </w:t>
      </w:r>
      <w:r>
        <w:rPr>
          <w:b w:val="0"/>
          <w:sz w:val="24"/>
          <w:szCs w:val="24"/>
        </w:rPr>
        <w:t>191031</w:t>
      </w:r>
      <w:r w:rsidRPr="001C6A22">
        <w:rPr>
          <w:b w:val="0"/>
          <w:sz w:val="24"/>
          <w:szCs w:val="24"/>
        </w:rPr>
        <w:t>A</w:t>
      </w:r>
    </w:p>
    <w:p w14:paraId="74CCCEE4" w14:textId="77777777" w:rsidR="00A32FC9" w:rsidRPr="00C445F4" w:rsidRDefault="009B630B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C445F4">
        <w:rPr>
          <w:b w:val="0"/>
          <w:sz w:val="24"/>
          <w:szCs w:val="24"/>
        </w:rPr>
        <w:t xml:space="preserve">Excluir o arquivo </w:t>
      </w:r>
      <w:r w:rsidR="002F5B5E" w:rsidRPr="00C445F4">
        <w:rPr>
          <w:b w:val="0"/>
          <w:sz w:val="24"/>
          <w:szCs w:val="24"/>
        </w:rPr>
        <w:t>SAT</w:t>
      </w:r>
      <w:r w:rsidR="00A81350" w:rsidRPr="00C445F4">
        <w:rPr>
          <w:b w:val="0"/>
          <w:sz w:val="24"/>
          <w:szCs w:val="24"/>
        </w:rPr>
        <w:t>Agendamentos</w:t>
      </w:r>
      <w:r w:rsidR="00A32FC9" w:rsidRPr="00C445F4">
        <w:rPr>
          <w:b w:val="0"/>
          <w:sz w:val="24"/>
          <w:szCs w:val="24"/>
        </w:rPr>
        <w:t>.</w:t>
      </w:r>
      <w:r w:rsidRPr="00C445F4">
        <w:rPr>
          <w:b w:val="0"/>
          <w:sz w:val="24"/>
          <w:szCs w:val="24"/>
        </w:rPr>
        <w:t>exe</w:t>
      </w:r>
      <w:r w:rsidR="00A32FC9" w:rsidRPr="00C445F4">
        <w:rPr>
          <w:b w:val="0"/>
          <w:sz w:val="24"/>
          <w:szCs w:val="24"/>
        </w:rPr>
        <w:t>.</w:t>
      </w:r>
    </w:p>
    <w:p w14:paraId="7029EC1F" w14:textId="77777777" w:rsidR="00C8167B" w:rsidRPr="00C445F4" w:rsidRDefault="00C8167B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C445F4">
        <w:rPr>
          <w:b w:val="0"/>
          <w:sz w:val="24"/>
          <w:szCs w:val="24"/>
        </w:rPr>
        <w:t>Configurar uma pasta no FTP com o executável dentro</w:t>
      </w:r>
      <w:r w:rsidR="008A2F26" w:rsidRPr="00C445F4">
        <w:rPr>
          <w:b w:val="0"/>
          <w:sz w:val="24"/>
          <w:szCs w:val="24"/>
        </w:rPr>
        <w:t>.</w:t>
      </w:r>
    </w:p>
    <w:p w14:paraId="135465AA" w14:textId="77777777" w:rsidR="00A32FC9" w:rsidRDefault="00A32FC9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C445F4">
        <w:rPr>
          <w:b w:val="0"/>
          <w:sz w:val="24"/>
          <w:szCs w:val="24"/>
        </w:rPr>
        <w:t xml:space="preserve">Chamar no SAT Principal o menu Apoio, </w:t>
      </w:r>
      <w:r w:rsidR="00C27EE8" w:rsidRPr="00C445F4">
        <w:rPr>
          <w:b w:val="0"/>
          <w:sz w:val="24"/>
          <w:szCs w:val="24"/>
        </w:rPr>
        <w:t>verificar</w:t>
      </w:r>
      <w:r w:rsidRPr="00C445F4">
        <w:rPr>
          <w:b w:val="0"/>
          <w:sz w:val="24"/>
          <w:szCs w:val="24"/>
        </w:rPr>
        <w:t xml:space="preserve"> se há atualizações na </w:t>
      </w:r>
      <w:r w:rsidR="00C8167B" w:rsidRPr="00C445F4">
        <w:rPr>
          <w:b w:val="0"/>
          <w:sz w:val="24"/>
          <w:szCs w:val="24"/>
        </w:rPr>
        <w:t>Internet</w:t>
      </w:r>
      <w:r w:rsidRPr="00C445F4">
        <w:rPr>
          <w:b w:val="0"/>
          <w:sz w:val="24"/>
          <w:szCs w:val="24"/>
        </w:rPr>
        <w:t>.</w:t>
      </w:r>
    </w:p>
    <w:p w14:paraId="27CCDCBD" w14:textId="77777777" w:rsidR="00421F46" w:rsidRDefault="00421F46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793CF80D" w14:textId="77777777" w:rsidR="00421F46" w:rsidRDefault="00421F46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3305102C" w14:textId="77777777" w:rsidR="00421F46" w:rsidRDefault="00421F46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644A2ECA" w14:textId="77777777" w:rsidR="00421F46" w:rsidRDefault="00421F46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0CF1EE2D" w14:textId="77777777" w:rsidR="00421F46" w:rsidRDefault="00421F46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384AF250" w14:textId="77777777" w:rsidR="00421F46" w:rsidRPr="00C445F4" w:rsidRDefault="00421F46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2E3EC938" w14:textId="77777777" w:rsidR="00A32FC9" w:rsidRPr="00C445F4" w:rsidRDefault="00A32FC9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39BA413C" w14:textId="77777777" w:rsidR="00A32FC9" w:rsidRPr="00C445F4" w:rsidRDefault="00A32FC9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C445F4">
        <w:rPr>
          <w:sz w:val="24"/>
          <w:szCs w:val="24"/>
        </w:rPr>
        <w:t>Resultado Esperado</w:t>
      </w:r>
      <w:r w:rsidRPr="00C445F4">
        <w:rPr>
          <w:b w:val="0"/>
          <w:sz w:val="24"/>
          <w:szCs w:val="24"/>
        </w:rPr>
        <w:t>:</w:t>
      </w:r>
    </w:p>
    <w:p w14:paraId="3965771C" w14:textId="77777777" w:rsidR="00A32FC9" w:rsidRPr="00C445F4" w:rsidRDefault="00421F46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B31EB03" wp14:editId="2511BAEB">
            <wp:extent cx="4743450" cy="301942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73E9F" w14:textId="77777777" w:rsidR="00A32FC9" w:rsidRPr="00C445F4" w:rsidRDefault="00FA4165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C445F4">
        <w:rPr>
          <w:b w:val="0"/>
          <w:sz w:val="24"/>
          <w:szCs w:val="24"/>
        </w:rPr>
        <w:t xml:space="preserve">Conseguir atualizar o </w:t>
      </w:r>
      <w:r w:rsidR="002F5B5E" w:rsidRPr="00C445F4">
        <w:rPr>
          <w:b w:val="0"/>
          <w:sz w:val="24"/>
          <w:szCs w:val="24"/>
        </w:rPr>
        <w:t>SAT</w:t>
      </w:r>
      <w:r w:rsidR="00A81350" w:rsidRPr="00C445F4">
        <w:rPr>
          <w:b w:val="0"/>
          <w:sz w:val="24"/>
          <w:szCs w:val="24"/>
        </w:rPr>
        <w:t>Agendamentos</w:t>
      </w:r>
      <w:r w:rsidR="00421F46">
        <w:rPr>
          <w:b w:val="0"/>
          <w:sz w:val="24"/>
          <w:szCs w:val="24"/>
        </w:rPr>
        <w:t>.exe</w:t>
      </w:r>
      <w:r w:rsidR="00A32FC9" w:rsidRPr="00C445F4">
        <w:rPr>
          <w:b w:val="0"/>
          <w:sz w:val="24"/>
          <w:szCs w:val="24"/>
        </w:rPr>
        <w:t xml:space="preserve"> para a versão que está n</w:t>
      </w:r>
      <w:r w:rsidR="00C8167B" w:rsidRPr="00C445F4">
        <w:rPr>
          <w:b w:val="0"/>
          <w:sz w:val="24"/>
          <w:szCs w:val="24"/>
        </w:rPr>
        <w:t>o FTP</w:t>
      </w:r>
      <w:r w:rsidR="00A32FC9" w:rsidRPr="00C445F4">
        <w:rPr>
          <w:b w:val="0"/>
          <w:sz w:val="24"/>
          <w:szCs w:val="24"/>
        </w:rPr>
        <w:t>.</w:t>
      </w:r>
    </w:p>
    <w:p w14:paraId="394A1E3F" w14:textId="77777777" w:rsidR="00476ACB" w:rsidRPr="00C445F4" w:rsidRDefault="00476ACB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6B773179" w14:textId="77777777" w:rsidR="001A0ABC" w:rsidRDefault="001A0ABC" w:rsidP="001C6A22">
      <w:pPr>
        <w:pStyle w:val="CENTARI-12"/>
        <w:spacing w:line="276" w:lineRule="auto"/>
        <w:jc w:val="both"/>
        <w:rPr>
          <w:sz w:val="24"/>
          <w:szCs w:val="24"/>
        </w:rPr>
      </w:pPr>
    </w:p>
    <w:p w14:paraId="56B1DFF3" w14:textId="77777777" w:rsidR="00115AEE" w:rsidRPr="00C445F4" w:rsidRDefault="00115AEE" w:rsidP="001C6A22">
      <w:pPr>
        <w:pStyle w:val="CENTARI-12"/>
        <w:spacing w:line="276" w:lineRule="auto"/>
        <w:jc w:val="both"/>
        <w:rPr>
          <w:sz w:val="24"/>
          <w:szCs w:val="24"/>
        </w:rPr>
      </w:pPr>
    </w:p>
    <w:p w14:paraId="00E943D3" w14:textId="77777777" w:rsidR="001631E8" w:rsidRPr="00C445F4" w:rsidRDefault="001631E8" w:rsidP="001C6A22">
      <w:pPr>
        <w:pStyle w:val="CENTARI-12"/>
        <w:spacing w:line="276" w:lineRule="auto"/>
        <w:jc w:val="both"/>
        <w:rPr>
          <w:sz w:val="24"/>
          <w:szCs w:val="24"/>
        </w:rPr>
      </w:pPr>
      <w:r w:rsidRPr="00C445F4">
        <w:rPr>
          <w:sz w:val="24"/>
          <w:szCs w:val="24"/>
        </w:rPr>
        <w:t xml:space="preserve">Testes </w:t>
      </w:r>
      <w:r w:rsidR="009B630B" w:rsidRPr="00C445F4">
        <w:rPr>
          <w:sz w:val="24"/>
          <w:szCs w:val="24"/>
        </w:rPr>
        <w:t xml:space="preserve">da tela de </w:t>
      </w:r>
      <w:r w:rsidR="00F405F8" w:rsidRPr="00C445F4">
        <w:rPr>
          <w:sz w:val="24"/>
          <w:szCs w:val="24"/>
        </w:rPr>
        <w:t>Agendamentos.</w:t>
      </w:r>
    </w:p>
    <w:p w14:paraId="0FDBA144" w14:textId="77777777" w:rsidR="00E2667E" w:rsidRPr="00C445F4" w:rsidRDefault="00E2667E" w:rsidP="001C6A22">
      <w:pPr>
        <w:pStyle w:val="CENTARI-12"/>
        <w:spacing w:line="276" w:lineRule="auto"/>
        <w:jc w:val="both"/>
        <w:rPr>
          <w:sz w:val="24"/>
          <w:szCs w:val="24"/>
        </w:rPr>
      </w:pPr>
      <w:r w:rsidRPr="00C445F4">
        <w:rPr>
          <w:sz w:val="24"/>
          <w:szCs w:val="24"/>
        </w:rPr>
        <w:t xml:space="preserve">Para acessar o módulo, caso tenha permissão, entre em </w:t>
      </w:r>
      <w:r w:rsidR="00AD4CBB" w:rsidRPr="00C445F4">
        <w:rPr>
          <w:sz w:val="24"/>
          <w:szCs w:val="24"/>
        </w:rPr>
        <w:t>Vendas</w:t>
      </w:r>
      <w:r w:rsidRPr="00C445F4">
        <w:rPr>
          <w:sz w:val="24"/>
          <w:szCs w:val="24"/>
        </w:rPr>
        <w:t xml:space="preserve"> </w:t>
      </w:r>
      <w:r w:rsidRPr="00C445F4">
        <w:rPr>
          <w:sz w:val="24"/>
          <w:szCs w:val="24"/>
        </w:rPr>
        <w:sym w:font="Wingdings" w:char="F0E0"/>
      </w:r>
      <w:r w:rsidRPr="00C445F4">
        <w:rPr>
          <w:sz w:val="24"/>
          <w:szCs w:val="24"/>
        </w:rPr>
        <w:t xml:space="preserve"> </w:t>
      </w:r>
      <w:r w:rsidR="00AD4CBB" w:rsidRPr="00C445F4">
        <w:rPr>
          <w:sz w:val="24"/>
          <w:szCs w:val="24"/>
        </w:rPr>
        <w:t>Agendamentos.</w:t>
      </w:r>
    </w:p>
    <w:p w14:paraId="77C6563D" w14:textId="77777777" w:rsidR="00E2667E" w:rsidRDefault="00E2667E" w:rsidP="001C6A22">
      <w:pPr>
        <w:pStyle w:val="CENTARI-12"/>
        <w:spacing w:line="276" w:lineRule="auto"/>
        <w:jc w:val="both"/>
        <w:rPr>
          <w:sz w:val="24"/>
          <w:szCs w:val="24"/>
        </w:rPr>
      </w:pPr>
    </w:p>
    <w:p w14:paraId="0EE751C5" w14:textId="77777777" w:rsidR="00F70D24" w:rsidRDefault="00F70D24" w:rsidP="001C6A22">
      <w:pPr>
        <w:pStyle w:val="CENTARI-12"/>
        <w:spacing w:line="276" w:lineRule="auto"/>
        <w:jc w:val="both"/>
        <w:rPr>
          <w:sz w:val="24"/>
          <w:szCs w:val="24"/>
        </w:rPr>
      </w:pPr>
    </w:p>
    <w:p w14:paraId="5B38A824" w14:textId="77777777" w:rsidR="00773670" w:rsidRPr="00773670" w:rsidRDefault="002F1E76" w:rsidP="001C6A22">
      <w:pPr>
        <w:pStyle w:val="CENTARI-12"/>
        <w:spacing w:after="120" w:line="276" w:lineRule="auto"/>
        <w:rPr>
          <w:szCs w:val="24"/>
        </w:rPr>
      </w:pPr>
      <w:r>
        <w:rPr>
          <w:color w:val="00B0F0"/>
          <w:sz w:val="32"/>
          <w:szCs w:val="28"/>
        </w:rPr>
        <w:t>Tela Agendamento</w:t>
      </w:r>
      <w:r w:rsidR="00143CBB">
        <w:rPr>
          <w:color w:val="00B0F0"/>
          <w:sz w:val="32"/>
          <w:szCs w:val="28"/>
        </w:rPr>
        <w:t>s</w:t>
      </w:r>
    </w:p>
    <w:p w14:paraId="2797420C" w14:textId="77777777" w:rsidR="00773670" w:rsidRDefault="00773670" w:rsidP="001C6A22">
      <w:pPr>
        <w:pStyle w:val="CENTARI-12"/>
        <w:spacing w:after="120" w:line="276" w:lineRule="auto"/>
        <w:jc w:val="both"/>
        <w:rPr>
          <w:sz w:val="24"/>
          <w:szCs w:val="24"/>
        </w:rPr>
      </w:pPr>
    </w:p>
    <w:p w14:paraId="70CD9F72" w14:textId="77777777" w:rsidR="00F70D24" w:rsidRDefault="004B7F54" w:rsidP="001C6A22">
      <w:pPr>
        <w:pStyle w:val="CENTARI-12"/>
        <w:numPr>
          <w:ilvl w:val="0"/>
          <w:numId w:val="22"/>
        </w:num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– Abrir o modulo</w:t>
      </w:r>
    </w:p>
    <w:p w14:paraId="1B6AD77F" w14:textId="77777777" w:rsidR="004B7F54" w:rsidRDefault="004B7F54" w:rsidP="001C6A22">
      <w:pPr>
        <w:pStyle w:val="CENTARI-12"/>
        <w:spacing w:after="12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vendas, depois agendamentos.</w:t>
      </w:r>
    </w:p>
    <w:p w14:paraId="6CD9D902" w14:textId="77777777" w:rsidR="004B7F54" w:rsidRDefault="004B7F54" w:rsidP="001C6A22">
      <w:pPr>
        <w:pStyle w:val="CENTARI-12"/>
        <w:spacing w:after="120" w:line="276" w:lineRule="auto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0F3FD4">
        <w:rPr>
          <w:b w:val="0"/>
          <w:sz w:val="24"/>
          <w:szCs w:val="24"/>
        </w:rPr>
        <w:t xml:space="preserve"> Abrir </w:t>
      </w:r>
      <w:r w:rsidR="00663468">
        <w:rPr>
          <w:b w:val="0"/>
          <w:sz w:val="24"/>
          <w:szCs w:val="24"/>
        </w:rPr>
        <w:t>o</w:t>
      </w:r>
      <w:r w:rsidR="000F3FD4">
        <w:rPr>
          <w:b w:val="0"/>
          <w:sz w:val="24"/>
          <w:szCs w:val="24"/>
        </w:rPr>
        <w:t xml:space="preserve"> modulo Agendamentos</w:t>
      </w:r>
      <w:r w:rsidR="00BC4C74">
        <w:rPr>
          <w:b w:val="0"/>
          <w:sz w:val="24"/>
          <w:szCs w:val="24"/>
        </w:rPr>
        <w:t>.</w:t>
      </w:r>
    </w:p>
    <w:p w14:paraId="7C671291" w14:textId="77777777" w:rsidR="001412F8" w:rsidRPr="004B7F54" w:rsidRDefault="001412F8" w:rsidP="001C6A22">
      <w:pPr>
        <w:pStyle w:val="CENTARI-12"/>
        <w:spacing w:after="120" w:line="276" w:lineRule="auto"/>
        <w:jc w:val="both"/>
        <w:rPr>
          <w:b w:val="0"/>
          <w:sz w:val="24"/>
          <w:szCs w:val="24"/>
        </w:rPr>
      </w:pPr>
    </w:p>
    <w:p w14:paraId="194033CC" w14:textId="77777777" w:rsidR="001631E8" w:rsidRPr="00E25DFC" w:rsidRDefault="001631E8" w:rsidP="001C6A22">
      <w:pPr>
        <w:pStyle w:val="CENTARI-12"/>
        <w:numPr>
          <w:ilvl w:val="0"/>
          <w:numId w:val="22"/>
        </w:numPr>
        <w:spacing w:after="120" w:line="276" w:lineRule="auto"/>
        <w:jc w:val="both"/>
        <w:rPr>
          <w:sz w:val="24"/>
          <w:szCs w:val="24"/>
        </w:rPr>
      </w:pPr>
      <w:r w:rsidRPr="00C445F4">
        <w:rPr>
          <w:b w:val="0"/>
          <w:sz w:val="24"/>
          <w:szCs w:val="24"/>
        </w:rPr>
        <w:t xml:space="preserve"> </w:t>
      </w:r>
      <w:r w:rsidR="00C221E0">
        <w:rPr>
          <w:b w:val="0"/>
          <w:sz w:val="24"/>
          <w:szCs w:val="24"/>
        </w:rPr>
        <w:t xml:space="preserve"> </w:t>
      </w:r>
      <w:proofErr w:type="spellStart"/>
      <w:r w:rsidR="000F6891">
        <w:rPr>
          <w:sz w:val="24"/>
          <w:szCs w:val="24"/>
        </w:rPr>
        <w:t>Esc</w:t>
      </w:r>
      <w:proofErr w:type="spellEnd"/>
      <w:r w:rsidR="000F6891">
        <w:rPr>
          <w:sz w:val="24"/>
          <w:szCs w:val="24"/>
        </w:rPr>
        <w:t xml:space="preserve"> - Fechar</w:t>
      </w:r>
    </w:p>
    <w:p w14:paraId="4F0FDAF9" w14:textId="77777777" w:rsidR="00430D94" w:rsidRPr="00C82380" w:rsidRDefault="00430D94" w:rsidP="001C6A22">
      <w:pPr>
        <w:pStyle w:val="CENTARI-12"/>
        <w:spacing w:after="12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Botão “</w:t>
      </w:r>
      <w:proofErr w:type="spellStart"/>
      <w:r w:rsidR="000F6891" w:rsidRPr="000F6891">
        <w:rPr>
          <w:b w:val="0"/>
          <w:sz w:val="24"/>
          <w:szCs w:val="24"/>
        </w:rPr>
        <w:t>Esc</w:t>
      </w:r>
      <w:proofErr w:type="spellEnd"/>
      <w:r w:rsidR="000F6891" w:rsidRPr="000F6891">
        <w:rPr>
          <w:b w:val="0"/>
          <w:sz w:val="24"/>
          <w:szCs w:val="24"/>
        </w:rPr>
        <w:t xml:space="preserve"> - Fechar</w:t>
      </w:r>
      <w:r>
        <w:rPr>
          <w:b w:val="0"/>
          <w:sz w:val="24"/>
          <w:szCs w:val="24"/>
        </w:rPr>
        <w:t>” – Como o nome já sugere, botão utilizado para fechamento da tela.</w:t>
      </w:r>
    </w:p>
    <w:p w14:paraId="2E504F56" w14:textId="77777777" w:rsidR="00430D94" w:rsidRDefault="00430D94" w:rsidP="001C6A22">
      <w:pPr>
        <w:pStyle w:val="CENTARI-12"/>
        <w:spacing w:after="120" w:line="276" w:lineRule="auto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Ao clicar no botão, ou pressionar o botão de atalho “ESC”, o módulo de ser fechado.</w:t>
      </w:r>
    </w:p>
    <w:p w14:paraId="5A0057A7" w14:textId="77777777" w:rsidR="00C504BC" w:rsidRPr="00C504BC" w:rsidRDefault="00C504BC" w:rsidP="001C6A22">
      <w:pPr>
        <w:pStyle w:val="CENTARI-12"/>
        <w:spacing w:after="120" w:line="276" w:lineRule="auto"/>
        <w:jc w:val="both"/>
        <w:rPr>
          <w:b w:val="0"/>
          <w:sz w:val="24"/>
          <w:szCs w:val="24"/>
        </w:rPr>
      </w:pPr>
      <w:r w:rsidRPr="001412F8">
        <w:rPr>
          <w:sz w:val="24"/>
          <w:szCs w:val="24"/>
        </w:rPr>
        <w:t xml:space="preserve">OBS </w:t>
      </w:r>
      <w:proofErr w:type="spellStart"/>
      <w:r w:rsidRPr="001412F8">
        <w:rPr>
          <w:sz w:val="24"/>
          <w:szCs w:val="24"/>
        </w:rPr>
        <w:t>TestComplete</w:t>
      </w:r>
      <w:proofErr w:type="spellEnd"/>
      <w:r w:rsidRPr="001412F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tela de Agen</w:t>
      </w:r>
      <w:r w:rsidR="003C0AA7">
        <w:rPr>
          <w:b w:val="0"/>
          <w:sz w:val="24"/>
          <w:szCs w:val="24"/>
        </w:rPr>
        <w:t>damentos.</w:t>
      </w:r>
    </w:p>
    <w:p w14:paraId="5A2F9176" w14:textId="77777777" w:rsidR="00430D94" w:rsidRDefault="00430D94" w:rsidP="001C6A22">
      <w:pPr>
        <w:pStyle w:val="CENTARI-12"/>
        <w:spacing w:after="120" w:line="276" w:lineRule="auto"/>
        <w:jc w:val="both"/>
        <w:rPr>
          <w:b w:val="0"/>
          <w:sz w:val="24"/>
          <w:szCs w:val="24"/>
        </w:rPr>
      </w:pPr>
    </w:p>
    <w:p w14:paraId="6DEC3601" w14:textId="77777777" w:rsidR="00672205" w:rsidRPr="002001ED" w:rsidRDefault="002001ED" w:rsidP="001C6A22">
      <w:pPr>
        <w:pStyle w:val="CENTARI-12"/>
        <w:numPr>
          <w:ilvl w:val="0"/>
          <w:numId w:val="22"/>
        </w:num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2001ED">
        <w:rPr>
          <w:sz w:val="24"/>
          <w:szCs w:val="24"/>
        </w:rPr>
        <w:t>F2 – Consultar</w:t>
      </w:r>
    </w:p>
    <w:p w14:paraId="19E0B1E9" w14:textId="77777777" w:rsidR="001A31CB" w:rsidRDefault="001A31CB" w:rsidP="001C6A22">
      <w:pPr>
        <w:pStyle w:val="CENTARI-12"/>
        <w:spacing w:after="12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Botão “F2 – Consultar” - Como o nome já sugere, botão utilizado para consultar </w:t>
      </w:r>
      <w:r w:rsidR="009E6312">
        <w:rPr>
          <w:b w:val="0"/>
          <w:sz w:val="24"/>
          <w:szCs w:val="24"/>
        </w:rPr>
        <w:t>agendamentos</w:t>
      </w:r>
      <w:r>
        <w:rPr>
          <w:b w:val="0"/>
          <w:sz w:val="24"/>
          <w:szCs w:val="24"/>
        </w:rPr>
        <w:t xml:space="preserve">. </w:t>
      </w:r>
    </w:p>
    <w:p w14:paraId="5C1600B3" w14:textId="77777777" w:rsidR="001A31CB" w:rsidRPr="00C445F4" w:rsidRDefault="001A31CB" w:rsidP="001C6A22">
      <w:pPr>
        <w:pStyle w:val="CENTARI-12"/>
        <w:spacing w:after="120" w:line="276" w:lineRule="auto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Após clicar no botão “F2 – Consultar” ou pressionar o botão de atalho “F2”</w:t>
      </w:r>
      <w:r w:rsidR="0007540F">
        <w:rPr>
          <w:b w:val="0"/>
          <w:sz w:val="24"/>
          <w:szCs w:val="24"/>
        </w:rPr>
        <w:t>m devera consultar os agendamentos correspondentes</w:t>
      </w:r>
      <w:r>
        <w:rPr>
          <w:b w:val="0"/>
          <w:sz w:val="24"/>
          <w:szCs w:val="24"/>
        </w:rPr>
        <w:t>.</w:t>
      </w:r>
    </w:p>
    <w:p w14:paraId="5325B0B0" w14:textId="77777777" w:rsidR="006F1DC1" w:rsidRDefault="00EF03FD" w:rsidP="001C6A22">
      <w:pPr>
        <w:pStyle w:val="CENTARI-12"/>
        <w:spacing w:after="120" w:line="276" w:lineRule="auto"/>
        <w:jc w:val="both"/>
        <w:rPr>
          <w:b w:val="0"/>
          <w:sz w:val="24"/>
          <w:szCs w:val="24"/>
        </w:rPr>
      </w:pPr>
      <w:r w:rsidRPr="001412F8">
        <w:rPr>
          <w:sz w:val="24"/>
          <w:szCs w:val="24"/>
        </w:rPr>
        <w:t xml:space="preserve">OBS </w:t>
      </w:r>
      <w:proofErr w:type="spellStart"/>
      <w:r w:rsidRPr="001412F8">
        <w:rPr>
          <w:sz w:val="24"/>
          <w:szCs w:val="24"/>
        </w:rPr>
        <w:t>TestComplete</w:t>
      </w:r>
      <w:proofErr w:type="spellEnd"/>
      <w:r w:rsidRPr="001412F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Abrir tela de Agendamentos.</w:t>
      </w:r>
    </w:p>
    <w:p w14:paraId="67F82BB9" w14:textId="77777777" w:rsidR="00EF03FD" w:rsidRPr="00C445F4" w:rsidRDefault="00EF03FD" w:rsidP="001C6A22">
      <w:pPr>
        <w:pStyle w:val="CENTARI-12"/>
        <w:spacing w:after="120" w:line="276" w:lineRule="auto"/>
        <w:jc w:val="both"/>
        <w:rPr>
          <w:b w:val="0"/>
          <w:sz w:val="24"/>
          <w:szCs w:val="24"/>
        </w:rPr>
      </w:pPr>
    </w:p>
    <w:p w14:paraId="36B2459A" w14:textId="4A371F04" w:rsidR="006F1DC1" w:rsidRPr="00C445F4" w:rsidRDefault="000369A3" w:rsidP="001C6A22">
      <w:pPr>
        <w:pStyle w:val="CENTARI-12"/>
        <w:numPr>
          <w:ilvl w:val="0"/>
          <w:numId w:val="22"/>
        </w:numPr>
        <w:spacing w:after="12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- </w:t>
      </w:r>
      <w:r w:rsidRPr="000369A3">
        <w:rPr>
          <w:sz w:val="24"/>
          <w:szCs w:val="24"/>
        </w:rPr>
        <w:t>Editar</w:t>
      </w:r>
      <w:r w:rsidR="008133C2">
        <w:rPr>
          <w:sz w:val="24"/>
          <w:szCs w:val="24"/>
        </w:rPr>
        <w:t xml:space="preserve"> (</w:t>
      </w:r>
      <w:r w:rsidR="008133C2" w:rsidRPr="00C16638">
        <w:rPr>
          <w:color w:val="FF0000"/>
          <w:sz w:val="24"/>
          <w:szCs w:val="24"/>
        </w:rPr>
        <w:t xml:space="preserve">Fazer manual </w:t>
      </w:r>
      <w:r w:rsidR="00C16638" w:rsidRPr="00C16638">
        <w:rPr>
          <w:color w:val="FF0000"/>
          <w:sz w:val="24"/>
          <w:szCs w:val="24"/>
        </w:rPr>
        <w:t>“</w:t>
      </w:r>
      <w:proofErr w:type="spellStart"/>
      <w:r w:rsidR="00C16638" w:rsidRPr="00C16638">
        <w:rPr>
          <w:color w:val="FF0000"/>
          <w:sz w:val="24"/>
          <w:szCs w:val="24"/>
        </w:rPr>
        <w:t>TestComplete</w:t>
      </w:r>
      <w:proofErr w:type="spellEnd"/>
      <w:r w:rsidR="00C16638" w:rsidRPr="00C16638">
        <w:rPr>
          <w:color w:val="FF0000"/>
          <w:sz w:val="24"/>
          <w:szCs w:val="24"/>
        </w:rPr>
        <w:t>” não consegue focar.</w:t>
      </w:r>
      <w:r w:rsidR="008133C2" w:rsidRPr="00C16638">
        <w:rPr>
          <w:color w:val="FF0000"/>
          <w:sz w:val="24"/>
          <w:szCs w:val="24"/>
        </w:rPr>
        <w:t>)</w:t>
      </w:r>
    </w:p>
    <w:p w14:paraId="70250646" w14:textId="77777777" w:rsidR="001804F6" w:rsidRPr="00CE1B32" w:rsidRDefault="00CE1B32" w:rsidP="001C6A22">
      <w:pPr>
        <w:pStyle w:val="CENTARI-12"/>
        <w:spacing w:after="12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Selecionar um agendamento, clicar em editar, abrirá uma janela para que possa editar os dados correspondentes.</w:t>
      </w:r>
    </w:p>
    <w:p w14:paraId="576EA9C2" w14:textId="77777777" w:rsidR="00E2667E" w:rsidRDefault="001804F6" w:rsidP="001C6A22">
      <w:pPr>
        <w:pStyle w:val="CENTARI-12"/>
        <w:spacing w:after="120" w:line="276" w:lineRule="auto"/>
        <w:jc w:val="both"/>
        <w:rPr>
          <w:b w:val="0"/>
          <w:sz w:val="24"/>
          <w:szCs w:val="24"/>
        </w:rPr>
      </w:pPr>
      <w:r w:rsidRPr="004E6CD4">
        <w:rPr>
          <w:sz w:val="24"/>
          <w:szCs w:val="24"/>
        </w:rPr>
        <w:t>Resultado Esperado</w:t>
      </w:r>
      <w:r>
        <w:rPr>
          <w:sz w:val="24"/>
          <w:szCs w:val="24"/>
        </w:rPr>
        <w:t>:</w:t>
      </w:r>
      <w:r w:rsidR="00D966D5" w:rsidRPr="00C445F4">
        <w:rPr>
          <w:b w:val="0"/>
          <w:sz w:val="24"/>
          <w:szCs w:val="24"/>
        </w:rPr>
        <w:t xml:space="preserve"> </w:t>
      </w:r>
      <w:r w:rsidR="0059476B" w:rsidRPr="00C445F4">
        <w:rPr>
          <w:b w:val="0"/>
          <w:sz w:val="24"/>
          <w:szCs w:val="24"/>
        </w:rPr>
        <w:t>Edita</w:t>
      </w:r>
      <w:r>
        <w:rPr>
          <w:b w:val="0"/>
          <w:sz w:val="24"/>
          <w:szCs w:val="24"/>
        </w:rPr>
        <w:t>r</w:t>
      </w:r>
      <w:r w:rsidR="006F1DC1" w:rsidRPr="00C445F4">
        <w:rPr>
          <w:b w:val="0"/>
          <w:sz w:val="24"/>
          <w:szCs w:val="24"/>
        </w:rPr>
        <w:t xml:space="preserve"> o agendamento selecionado</w:t>
      </w:r>
      <w:r w:rsidR="00D966D5" w:rsidRPr="00C445F4">
        <w:rPr>
          <w:b w:val="0"/>
          <w:sz w:val="24"/>
          <w:szCs w:val="24"/>
        </w:rPr>
        <w:t>.</w:t>
      </w:r>
    </w:p>
    <w:p w14:paraId="4B735AE8" w14:textId="3FADB10C" w:rsidR="001804F6" w:rsidRPr="00C16638" w:rsidRDefault="00EF03FD" w:rsidP="001C6A22">
      <w:pPr>
        <w:pStyle w:val="CENTARI-12"/>
        <w:spacing w:after="120" w:line="276" w:lineRule="auto"/>
        <w:jc w:val="both"/>
        <w:rPr>
          <w:bCs/>
          <w:sz w:val="24"/>
          <w:szCs w:val="24"/>
        </w:rPr>
      </w:pPr>
      <w:r w:rsidRPr="001412F8">
        <w:rPr>
          <w:sz w:val="24"/>
          <w:szCs w:val="24"/>
        </w:rPr>
        <w:t xml:space="preserve">OBS </w:t>
      </w:r>
      <w:proofErr w:type="spellStart"/>
      <w:r w:rsidRPr="001412F8">
        <w:rPr>
          <w:sz w:val="24"/>
          <w:szCs w:val="24"/>
        </w:rPr>
        <w:t>TestComplete</w:t>
      </w:r>
      <w:proofErr w:type="spellEnd"/>
      <w:r w:rsidRPr="001412F8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Abrir tela de </w:t>
      </w:r>
      <w:proofErr w:type="spellStart"/>
      <w:r>
        <w:rPr>
          <w:b w:val="0"/>
          <w:sz w:val="24"/>
          <w:szCs w:val="24"/>
        </w:rPr>
        <w:t>Agendamentos.</w:t>
      </w:r>
      <w:r w:rsidR="00C16638">
        <w:rPr>
          <w:bCs/>
          <w:sz w:val="24"/>
          <w:szCs w:val="24"/>
        </w:rPr>
        <w:t>n</w:t>
      </w:r>
      <w:proofErr w:type="spellEnd"/>
    </w:p>
    <w:p w14:paraId="2373518C" w14:textId="77777777" w:rsidR="00EF03FD" w:rsidRDefault="00EF03FD" w:rsidP="001C6A22">
      <w:pPr>
        <w:pStyle w:val="CENTARI-12"/>
        <w:spacing w:after="120" w:line="276" w:lineRule="auto"/>
        <w:jc w:val="both"/>
        <w:rPr>
          <w:b w:val="0"/>
          <w:sz w:val="24"/>
          <w:szCs w:val="24"/>
        </w:rPr>
      </w:pPr>
    </w:p>
    <w:p w14:paraId="1A0C247B" w14:textId="77777777" w:rsidR="00653A23" w:rsidRPr="00510092" w:rsidRDefault="00B13429" w:rsidP="001C6A22">
      <w:pPr>
        <w:pStyle w:val="CENTARI-12"/>
        <w:numPr>
          <w:ilvl w:val="0"/>
          <w:numId w:val="22"/>
        </w:num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510092" w:rsidRPr="00510092">
        <w:rPr>
          <w:sz w:val="24"/>
          <w:szCs w:val="24"/>
        </w:rPr>
        <w:t>Novo</w:t>
      </w:r>
    </w:p>
    <w:p w14:paraId="5EE03422" w14:textId="77777777" w:rsidR="00653A23" w:rsidRDefault="00653A23" w:rsidP="001C6A22">
      <w:pPr>
        <w:pStyle w:val="CENTARI-12"/>
        <w:spacing w:after="12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Botão “Novo” - Como o nome já sugere, botão utilizado para</w:t>
      </w:r>
      <w:r w:rsidR="00296E90">
        <w:rPr>
          <w:b w:val="0"/>
          <w:sz w:val="24"/>
          <w:szCs w:val="24"/>
        </w:rPr>
        <w:t xml:space="preserve"> adicionar um novo agendamento</w:t>
      </w:r>
      <w:r>
        <w:rPr>
          <w:b w:val="0"/>
          <w:sz w:val="24"/>
          <w:szCs w:val="24"/>
        </w:rPr>
        <w:t>.</w:t>
      </w:r>
    </w:p>
    <w:p w14:paraId="5A3CF80F" w14:textId="77777777" w:rsidR="00653A23" w:rsidRDefault="00653A23" w:rsidP="001C6A22">
      <w:pPr>
        <w:pStyle w:val="CENTARI-12"/>
        <w:spacing w:after="120" w:line="276" w:lineRule="auto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Ao clicar no botão “Novo”</w:t>
      </w:r>
      <w:r w:rsidR="00D056DE">
        <w:rPr>
          <w:b w:val="0"/>
          <w:sz w:val="24"/>
          <w:szCs w:val="24"/>
        </w:rPr>
        <w:t>, abrirá uma nova janela para que possa inserir um agendamento</w:t>
      </w:r>
      <w:r>
        <w:rPr>
          <w:b w:val="0"/>
          <w:sz w:val="24"/>
          <w:szCs w:val="24"/>
        </w:rPr>
        <w:t>.</w:t>
      </w:r>
    </w:p>
    <w:p w14:paraId="70052D04" w14:textId="77777777" w:rsidR="00653A23" w:rsidRDefault="00653A23" w:rsidP="001C6A22">
      <w:pPr>
        <w:pStyle w:val="CENTARI-12"/>
        <w:spacing w:after="120" w:line="276" w:lineRule="auto"/>
        <w:jc w:val="both"/>
        <w:rPr>
          <w:b w:val="0"/>
          <w:sz w:val="24"/>
          <w:szCs w:val="24"/>
        </w:rPr>
      </w:pPr>
    </w:p>
    <w:p w14:paraId="119CDCEE" w14:textId="77777777" w:rsidR="001804F6" w:rsidRPr="00510092" w:rsidRDefault="001804F6" w:rsidP="001C6A22">
      <w:pPr>
        <w:pStyle w:val="CENTARI-12"/>
        <w:numPr>
          <w:ilvl w:val="0"/>
          <w:numId w:val="22"/>
        </w:numPr>
        <w:spacing w:after="120" w:line="276" w:lineRule="auto"/>
        <w:jc w:val="both"/>
        <w:rPr>
          <w:sz w:val="24"/>
          <w:szCs w:val="24"/>
        </w:rPr>
      </w:pPr>
      <w:r w:rsidRPr="00C445F4">
        <w:rPr>
          <w:b w:val="0"/>
          <w:sz w:val="24"/>
          <w:szCs w:val="24"/>
        </w:rPr>
        <w:t xml:space="preserve"> </w:t>
      </w:r>
      <w:r w:rsidR="00B13429">
        <w:rPr>
          <w:b w:val="0"/>
          <w:sz w:val="24"/>
          <w:szCs w:val="24"/>
        </w:rPr>
        <w:t xml:space="preserve">- </w:t>
      </w:r>
      <w:r w:rsidR="00510092" w:rsidRPr="00510092">
        <w:rPr>
          <w:sz w:val="24"/>
          <w:szCs w:val="24"/>
        </w:rPr>
        <w:t>Excluir</w:t>
      </w:r>
    </w:p>
    <w:p w14:paraId="49D44E48" w14:textId="77777777" w:rsidR="001804F6" w:rsidRDefault="00A722EA" w:rsidP="001C6A22">
      <w:pPr>
        <w:pStyle w:val="CENTARI-12"/>
        <w:spacing w:after="120"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Selecione um agendamento e c</w:t>
      </w:r>
      <w:r w:rsidR="001804F6" w:rsidRPr="004E6CD4">
        <w:rPr>
          <w:b w:val="0"/>
          <w:sz w:val="24"/>
          <w:szCs w:val="24"/>
        </w:rPr>
        <w:t xml:space="preserve">lique em </w:t>
      </w:r>
      <w:r w:rsidR="001804F6">
        <w:rPr>
          <w:b w:val="0"/>
          <w:sz w:val="24"/>
          <w:szCs w:val="24"/>
        </w:rPr>
        <w:t>“</w:t>
      </w:r>
      <w:r w:rsidR="00AD4CBB" w:rsidRPr="001804F6">
        <w:rPr>
          <w:b w:val="0"/>
          <w:sz w:val="24"/>
          <w:szCs w:val="24"/>
        </w:rPr>
        <w:t>Excluir</w:t>
      </w:r>
      <w:r w:rsidR="001804F6">
        <w:rPr>
          <w:b w:val="0"/>
          <w:sz w:val="24"/>
          <w:szCs w:val="24"/>
        </w:rPr>
        <w:t>”</w:t>
      </w:r>
    </w:p>
    <w:p w14:paraId="70CC065B" w14:textId="77777777" w:rsidR="00D966D5" w:rsidRDefault="001804F6" w:rsidP="001C6A22">
      <w:pPr>
        <w:pStyle w:val="CENTARI-12"/>
        <w:spacing w:after="120" w:line="276" w:lineRule="auto"/>
        <w:jc w:val="both"/>
        <w:rPr>
          <w:b w:val="0"/>
          <w:sz w:val="24"/>
          <w:szCs w:val="24"/>
        </w:rPr>
      </w:pPr>
      <w:r w:rsidRPr="004E6CD4">
        <w:rPr>
          <w:sz w:val="24"/>
          <w:szCs w:val="24"/>
        </w:rPr>
        <w:t>Resultado Esperado</w:t>
      </w:r>
      <w:r>
        <w:rPr>
          <w:sz w:val="24"/>
          <w:szCs w:val="24"/>
        </w:rPr>
        <w:t>:</w:t>
      </w:r>
      <w:r w:rsidR="00D966D5" w:rsidRPr="00C445F4">
        <w:rPr>
          <w:b w:val="0"/>
          <w:sz w:val="24"/>
          <w:szCs w:val="24"/>
        </w:rPr>
        <w:t xml:space="preserve"> </w:t>
      </w:r>
      <w:r w:rsidR="0059476B" w:rsidRPr="00C445F4">
        <w:rPr>
          <w:b w:val="0"/>
          <w:sz w:val="24"/>
          <w:szCs w:val="24"/>
        </w:rPr>
        <w:t>Exclui o agendamento selecionado</w:t>
      </w:r>
      <w:r w:rsidR="001F390F" w:rsidRPr="00C445F4">
        <w:rPr>
          <w:b w:val="0"/>
          <w:sz w:val="24"/>
          <w:szCs w:val="24"/>
        </w:rPr>
        <w:t>.</w:t>
      </w:r>
    </w:p>
    <w:p w14:paraId="5E1CC7F8" w14:textId="77777777" w:rsidR="001804F6" w:rsidRPr="00510092" w:rsidRDefault="001804F6" w:rsidP="001C6A22">
      <w:pPr>
        <w:pStyle w:val="CENTARI-12"/>
        <w:numPr>
          <w:ilvl w:val="0"/>
          <w:numId w:val="22"/>
        </w:numPr>
        <w:spacing w:after="120" w:line="276" w:lineRule="auto"/>
        <w:jc w:val="both"/>
        <w:rPr>
          <w:sz w:val="24"/>
          <w:szCs w:val="24"/>
        </w:rPr>
      </w:pPr>
      <w:r w:rsidRPr="00C445F4">
        <w:rPr>
          <w:b w:val="0"/>
          <w:sz w:val="24"/>
          <w:szCs w:val="24"/>
        </w:rPr>
        <w:t xml:space="preserve"> </w:t>
      </w:r>
      <w:r w:rsidR="00B13429">
        <w:rPr>
          <w:b w:val="0"/>
          <w:sz w:val="24"/>
          <w:szCs w:val="24"/>
        </w:rPr>
        <w:t xml:space="preserve">- </w:t>
      </w:r>
      <w:r w:rsidR="00510092" w:rsidRPr="00510092">
        <w:rPr>
          <w:sz w:val="24"/>
          <w:szCs w:val="24"/>
        </w:rPr>
        <w:t>Concluído</w:t>
      </w:r>
    </w:p>
    <w:p w14:paraId="11305920" w14:textId="77777777" w:rsidR="001804F6" w:rsidRDefault="001A0C11" w:rsidP="001C6A22">
      <w:pPr>
        <w:pStyle w:val="CENTARI-12"/>
        <w:spacing w:after="120" w:line="276" w:lineRule="auto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Após inserir um agendamento, c</w:t>
      </w:r>
      <w:r w:rsidR="001804F6" w:rsidRPr="004E6CD4">
        <w:rPr>
          <w:b w:val="0"/>
          <w:sz w:val="24"/>
          <w:szCs w:val="24"/>
        </w:rPr>
        <w:t xml:space="preserve">lique em </w:t>
      </w:r>
      <w:r w:rsidR="001804F6">
        <w:rPr>
          <w:b w:val="0"/>
          <w:sz w:val="24"/>
          <w:szCs w:val="24"/>
        </w:rPr>
        <w:t>“</w:t>
      </w:r>
      <w:r w:rsidR="00AD4CBB" w:rsidRPr="001804F6">
        <w:rPr>
          <w:b w:val="0"/>
          <w:sz w:val="24"/>
          <w:szCs w:val="24"/>
        </w:rPr>
        <w:t>Concluído</w:t>
      </w:r>
      <w:r w:rsidR="001804F6">
        <w:rPr>
          <w:b w:val="0"/>
          <w:sz w:val="24"/>
          <w:szCs w:val="24"/>
        </w:rPr>
        <w:t>”</w:t>
      </w:r>
      <w:r w:rsidR="00D966D5" w:rsidRPr="00C445F4">
        <w:rPr>
          <w:sz w:val="24"/>
          <w:szCs w:val="24"/>
        </w:rPr>
        <w:t xml:space="preserve"> </w:t>
      </w:r>
    </w:p>
    <w:p w14:paraId="06D7E6E9" w14:textId="77777777" w:rsidR="00D966D5" w:rsidRDefault="001804F6" w:rsidP="001C6A22">
      <w:pPr>
        <w:pStyle w:val="CENTARI-12"/>
        <w:spacing w:after="120" w:line="276" w:lineRule="auto"/>
        <w:jc w:val="both"/>
        <w:rPr>
          <w:b w:val="0"/>
          <w:sz w:val="24"/>
          <w:szCs w:val="24"/>
        </w:rPr>
      </w:pPr>
      <w:r w:rsidRPr="004E6CD4">
        <w:rPr>
          <w:sz w:val="24"/>
          <w:szCs w:val="24"/>
        </w:rPr>
        <w:t>Resultado Esperado</w:t>
      </w:r>
      <w:r w:rsidR="00552814">
        <w:rPr>
          <w:sz w:val="24"/>
          <w:szCs w:val="24"/>
        </w:rPr>
        <w:t>:</w:t>
      </w:r>
      <w:r w:rsidRPr="00C445F4">
        <w:rPr>
          <w:b w:val="0"/>
          <w:sz w:val="24"/>
          <w:szCs w:val="24"/>
        </w:rPr>
        <w:t xml:space="preserve"> </w:t>
      </w:r>
      <w:r w:rsidR="001F390F" w:rsidRPr="00C445F4">
        <w:rPr>
          <w:b w:val="0"/>
          <w:sz w:val="24"/>
          <w:szCs w:val="24"/>
        </w:rPr>
        <w:t>C</w:t>
      </w:r>
      <w:r w:rsidR="0059476B" w:rsidRPr="00C445F4">
        <w:rPr>
          <w:b w:val="0"/>
          <w:sz w:val="24"/>
          <w:szCs w:val="24"/>
        </w:rPr>
        <w:t>oncluí um agendamento em aberto</w:t>
      </w:r>
      <w:r w:rsidR="001F390F" w:rsidRPr="00C445F4">
        <w:rPr>
          <w:b w:val="0"/>
          <w:sz w:val="24"/>
          <w:szCs w:val="24"/>
        </w:rPr>
        <w:t>.</w:t>
      </w:r>
    </w:p>
    <w:p w14:paraId="23C23AA9" w14:textId="77777777" w:rsidR="00262433" w:rsidRPr="00C445F4" w:rsidRDefault="00262433" w:rsidP="001C6A22">
      <w:pPr>
        <w:pStyle w:val="CENTARI-12"/>
        <w:spacing w:after="120" w:line="276" w:lineRule="auto"/>
        <w:jc w:val="both"/>
        <w:rPr>
          <w:b w:val="0"/>
          <w:sz w:val="24"/>
          <w:szCs w:val="24"/>
        </w:rPr>
      </w:pPr>
    </w:p>
    <w:p w14:paraId="6D5119D8" w14:textId="77777777" w:rsidR="001804F6" w:rsidRPr="00510092" w:rsidRDefault="00510092" w:rsidP="001C6A22">
      <w:pPr>
        <w:pStyle w:val="CENTARI-12"/>
        <w:numPr>
          <w:ilvl w:val="0"/>
          <w:numId w:val="22"/>
        </w:numPr>
        <w:spacing w:after="120" w:line="276" w:lineRule="auto"/>
        <w:jc w:val="both"/>
        <w:rPr>
          <w:sz w:val="24"/>
          <w:szCs w:val="24"/>
        </w:rPr>
      </w:pPr>
      <w:r w:rsidRPr="00510092">
        <w:rPr>
          <w:sz w:val="24"/>
          <w:szCs w:val="24"/>
        </w:rPr>
        <w:t>Imprimir</w:t>
      </w:r>
      <w:r w:rsidR="001804F6" w:rsidRPr="00510092">
        <w:rPr>
          <w:sz w:val="24"/>
          <w:szCs w:val="24"/>
        </w:rPr>
        <w:t xml:space="preserve"> </w:t>
      </w:r>
    </w:p>
    <w:p w14:paraId="5B595300" w14:textId="77777777" w:rsidR="001804F6" w:rsidRDefault="00972148" w:rsidP="001C6A22">
      <w:pPr>
        <w:pStyle w:val="CENTARI-12"/>
        <w:spacing w:after="12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inserir um agendamento, c</w:t>
      </w:r>
      <w:r w:rsidR="001804F6" w:rsidRPr="004E6CD4">
        <w:rPr>
          <w:b w:val="0"/>
          <w:sz w:val="24"/>
          <w:szCs w:val="24"/>
        </w:rPr>
        <w:t xml:space="preserve">lique em </w:t>
      </w:r>
      <w:r w:rsidR="00510092">
        <w:rPr>
          <w:b w:val="0"/>
          <w:sz w:val="24"/>
          <w:szCs w:val="24"/>
        </w:rPr>
        <w:t>“</w:t>
      </w:r>
      <w:r w:rsidR="00AD4CBB" w:rsidRPr="00972148">
        <w:rPr>
          <w:b w:val="0"/>
          <w:sz w:val="24"/>
          <w:szCs w:val="24"/>
        </w:rPr>
        <w:t>Imprimir</w:t>
      </w:r>
      <w:r w:rsidR="00510092">
        <w:rPr>
          <w:b w:val="0"/>
          <w:sz w:val="24"/>
          <w:szCs w:val="24"/>
        </w:rPr>
        <w:t>”</w:t>
      </w:r>
      <w:r w:rsidR="00D966D5" w:rsidRPr="00C445F4">
        <w:rPr>
          <w:sz w:val="24"/>
          <w:szCs w:val="24"/>
        </w:rPr>
        <w:t>:</w:t>
      </w:r>
      <w:r w:rsidR="00D966D5" w:rsidRPr="00C445F4">
        <w:rPr>
          <w:b w:val="0"/>
          <w:sz w:val="24"/>
          <w:szCs w:val="24"/>
        </w:rPr>
        <w:t xml:space="preserve"> </w:t>
      </w:r>
    </w:p>
    <w:p w14:paraId="0CD2179F" w14:textId="77777777" w:rsidR="009C56B5" w:rsidRPr="00BD1E34" w:rsidRDefault="001804F6" w:rsidP="001C6A22">
      <w:pPr>
        <w:pStyle w:val="CENTARI-12"/>
        <w:spacing w:after="120" w:line="276" w:lineRule="auto"/>
        <w:jc w:val="both"/>
        <w:rPr>
          <w:b w:val="0"/>
          <w:sz w:val="24"/>
          <w:szCs w:val="24"/>
        </w:rPr>
      </w:pPr>
      <w:r w:rsidRPr="004E6CD4">
        <w:rPr>
          <w:sz w:val="24"/>
          <w:szCs w:val="24"/>
        </w:rPr>
        <w:t>Resultado Esperado</w:t>
      </w:r>
      <w:r w:rsidRPr="00C445F4">
        <w:rPr>
          <w:b w:val="0"/>
          <w:sz w:val="24"/>
          <w:szCs w:val="24"/>
        </w:rPr>
        <w:t xml:space="preserve"> </w:t>
      </w:r>
      <w:r w:rsidR="0059476B" w:rsidRPr="00C445F4">
        <w:rPr>
          <w:b w:val="0"/>
          <w:sz w:val="24"/>
          <w:szCs w:val="24"/>
        </w:rPr>
        <w:t>Imprimi todos os agendamentos que foram consultados</w:t>
      </w:r>
      <w:r w:rsidR="001F390F" w:rsidRPr="00C445F4">
        <w:rPr>
          <w:b w:val="0"/>
          <w:sz w:val="24"/>
          <w:szCs w:val="24"/>
        </w:rPr>
        <w:t>.</w:t>
      </w:r>
    </w:p>
    <w:p w14:paraId="72E0E276" w14:textId="77777777" w:rsidR="006903A5" w:rsidRDefault="006903A5" w:rsidP="001C6A22">
      <w:pPr>
        <w:pStyle w:val="CENTARI-12"/>
        <w:spacing w:after="120" w:line="276" w:lineRule="auto"/>
        <w:jc w:val="both"/>
        <w:rPr>
          <w:sz w:val="24"/>
          <w:szCs w:val="24"/>
        </w:rPr>
      </w:pPr>
    </w:p>
    <w:p w14:paraId="385CAF72" w14:textId="77777777" w:rsidR="00352B5D" w:rsidRDefault="00352B5D" w:rsidP="001C6A22">
      <w:pPr>
        <w:pStyle w:val="CENTARI-12"/>
        <w:spacing w:after="120" w:line="276" w:lineRule="auto"/>
        <w:jc w:val="both"/>
        <w:rPr>
          <w:sz w:val="24"/>
          <w:szCs w:val="24"/>
        </w:rPr>
      </w:pPr>
    </w:p>
    <w:p w14:paraId="56C37584" w14:textId="77777777" w:rsidR="00352B5D" w:rsidRDefault="00352B5D" w:rsidP="001C6A22">
      <w:pPr>
        <w:pStyle w:val="CENTARI-12"/>
        <w:spacing w:after="120" w:line="276" w:lineRule="auto"/>
        <w:jc w:val="both"/>
        <w:rPr>
          <w:sz w:val="24"/>
          <w:szCs w:val="24"/>
        </w:rPr>
      </w:pPr>
    </w:p>
    <w:p w14:paraId="23801F46" w14:textId="77777777" w:rsidR="001B46AB" w:rsidRDefault="00352B5D" w:rsidP="001C6A22">
      <w:pPr>
        <w:pStyle w:val="CENTARI-12"/>
        <w:numPr>
          <w:ilvl w:val="0"/>
          <w:numId w:val="22"/>
        </w:num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Período</w:t>
      </w:r>
      <w:r w:rsidR="001B46AB">
        <w:rPr>
          <w:sz w:val="24"/>
          <w:szCs w:val="24"/>
        </w:rPr>
        <w:t xml:space="preserve"> de...à</w:t>
      </w:r>
      <w:r w:rsidR="00DF3BCF">
        <w:rPr>
          <w:sz w:val="24"/>
          <w:szCs w:val="24"/>
        </w:rPr>
        <w:t>...</w:t>
      </w:r>
    </w:p>
    <w:p w14:paraId="053C7D80" w14:textId="77777777" w:rsidR="001B46AB" w:rsidRPr="00556761" w:rsidRDefault="00556761" w:rsidP="001C6A22">
      <w:pPr>
        <w:pStyle w:val="CENTARI-12"/>
        <w:spacing w:after="12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Selecione uma data e clique em “F2 – Consultar”.</w:t>
      </w:r>
    </w:p>
    <w:p w14:paraId="7CA74C65" w14:textId="77777777" w:rsidR="00F61912" w:rsidRPr="0050743A" w:rsidRDefault="00556761" w:rsidP="001C6A22">
      <w:pPr>
        <w:pStyle w:val="CENTARI-12"/>
        <w:spacing w:after="120" w:line="276" w:lineRule="auto"/>
        <w:jc w:val="both"/>
        <w:rPr>
          <w:b w:val="0"/>
          <w:sz w:val="24"/>
          <w:szCs w:val="24"/>
        </w:rPr>
      </w:pPr>
      <w:r w:rsidRPr="004E6CD4">
        <w:rPr>
          <w:sz w:val="24"/>
          <w:szCs w:val="24"/>
        </w:rPr>
        <w:t>Resultado Esperado</w:t>
      </w:r>
      <w:r>
        <w:rPr>
          <w:sz w:val="24"/>
          <w:szCs w:val="24"/>
        </w:rPr>
        <w:t>:</w:t>
      </w:r>
      <w:r w:rsidR="0050743A">
        <w:rPr>
          <w:sz w:val="24"/>
          <w:szCs w:val="24"/>
        </w:rPr>
        <w:t xml:space="preserve"> </w:t>
      </w:r>
      <w:r w:rsidR="0050743A">
        <w:rPr>
          <w:b w:val="0"/>
          <w:sz w:val="24"/>
          <w:szCs w:val="24"/>
        </w:rPr>
        <w:t>Deve buscar e mostrar todos os agendamentos da data correspondente</w:t>
      </w:r>
      <w:r w:rsidR="00957788">
        <w:rPr>
          <w:b w:val="0"/>
          <w:sz w:val="24"/>
          <w:szCs w:val="24"/>
        </w:rPr>
        <w:t>.</w:t>
      </w:r>
    </w:p>
    <w:p w14:paraId="392AC809" w14:textId="77777777" w:rsidR="00556761" w:rsidRDefault="00556761" w:rsidP="001C6A22">
      <w:pPr>
        <w:pStyle w:val="CENTARI-12"/>
        <w:spacing w:after="120" w:line="276" w:lineRule="auto"/>
        <w:jc w:val="both"/>
        <w:rPr>
          <w:sz w:val="24"/>
          <w:szCs w:val="24"/>
        </w:rPr>
      </w:pPr>
    </w:p>
    <w:p w14:paraId="3948D929" w14:textId="77777777" w:rsidR="00F61912" w:rsidRDefault="00857E1F" w:rsidP="001C6A22">
      <w:pPr>
        <w:pStyle w:val="CENTARI-12"/>
        <w:numPr>
          <w:ilvl w:val="0"/>
          <w:numId w:val="22"/>
        </w:num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De:</w:t>
      </w:r>
    </w:p>
    <w:p w14:paraId="3ABFD635" w14:textId="77777777" w:rsidR="00F05957" w:rsidRPr="00556761" w:rsidRDefault="00F05957" w:rsidP="001C6A22">
      <w:pPr>
        <w:pStyle w:val="CENTARI-12"/>
        <w:spacing w:after="12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</w:t>
      </w:r>
      <w:r w:rsidR="00306EDF">
        <w:rPr>
          <w:b w:val="0"/>
          <w:sz w:val="24"/>
          <w:szCs w:val="24"/>
        </w:rPr>
        <w:t xml:space="preserve"> u</w:t>
      </w:r>
      <w:r w:rsidR="00212D39">
        <w:rPr>
          <w:b w:val="0"/>
          <w:sz w:val="24"/>
          <w:szCs w:val="24"/>
        </w:rPr>
        <w:t>suário</w:t>
      </w:r>
      <w:r>
        <w:rPr>
          <w:b w:val="0"/>
          <w:sz w:val="24"/>
          <w:szCs w:val="24"/>
        </w:rPr>
        <w:t xml:space="preserve"> e clique em “F2 – Consultar”.</w:t>
      </w:r>
    </w:p>
    <w:p w14:paraId="6C8980B3" w14:textId="77777777" w:rsidR="00F05957" w:rsidRPr="0050743A" w:rsidRDefault="00F05957" w:rsidP="001C6A22">
      <w:pPr>
        <w:pStyle w:val="CENTARI-12"/>
        <w:spacing w:after="120" w:line="276" w:lineRule="auto"/>
        <w:jc w:val="both"/>
        <w:rPr>
          <w:b w:val="0"/>
          <w:sz w:val="24"/>
          <w:szCs w:val="24"/>
        </w:rPr>
      </w:pPr>
      <w:r w:rsidRPr="004E6CD4">
        <w:rPr>
          <w:sz w:val="24"/>
          <w:szCs w:val="24"/>
        </w:rPr>
        <w:t>Resultado Esperado</w:t>
      </w:r>
      <w:r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Deve buscar e mostrar todos os agendamentos d</w:t>
      </w:r>
      <w:r w:rsidR="00630177">
        <w:rPr>
          <w:b w:val="0"/>
          <w:sz w:val="24"/>
          <w:szCs w:val="24"/>
        </w:rPr>
        <w:t>o</w:t>
      </w:r>
      <w:r>
        <w:rPr>
          <w:b w:val="0"/>
          <w:sz w:val="24"/>
          <w:szCs w:val="24"/>
        </w:rPr>
        <w:t xml:space="preserve"> </w:t>
      </w:r>
      <w:r w:rsidR="00630177">
        <w:rPr>
          <w:b w:val="0"/>
          <w:sz w:val="24"/>
          <w:szCs w:val="24"/>
        </w:rPr>
        <w:t xml:space="preserve">usuário </w:t>
      </w:r>
      <w:r>
        <w:rPr>
          <w:b w:val="0"/>
          <w:sz w:val="24"/>
          <w:szCs w:val="24"/>
        </w:rPr>
        <w:t>correspondente</w:t>
      </w:r>
      <w:r w:rsidR="00957788">
        <w:rPr>
          <w:b w:val="0"/>
          <w:sz w:val="24"/>
          <w:szCs w:val="24"/>
        </w:rPr>
        <w:t>.</w:t>
      </w:r>
    </w:p>
    <w:p w14:paraId="721B3DDF" w14:textId="77777777" w:rsidR="00556761" w:rsidRDefault="00556761" w:rsidP="001C6A22">
      <w:pPr>
        <w:pStyle w:val="CENTARI-12"/>
        <w:spacing w:after="120" w:line="276" w:lineRule="auto"/>
        <w:jc w:val="both"/>
        <w:rPr>
          <w:sz w:val="24"/>
          <w:szCs w:val="24"/>
        </w:rPr>
      </w:pPr>
    </w:p>
    <w:p w14:paraId="1A21951E" w14:textId="77777777" w:rsidR="00F61912" w:rsidRDefault="00E74C5D" w:rsidP="001C6A22">
      <w:pPr>
        <w:pStyle w:val="CENTARI-12"/>
        <w:numPr>
          <w:ilvl w:val="0"/>
          <w:numId w:val="22"/>
        </w:num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Para:</w:t>
      </w:r>
    </w:p>
    <w:p w14:paraId="1562522E" w14:textId="77777777" w:rsidR="00C7600B" w:rsidRPr="00556761" w:rsidRDefault="00C7600B" w:rsidP="001C6A22">
      <w:pPr>
        <w:pStyle w:val="CENTARI-12"/>
        <w:spacing w:after="12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usuário e clique em “F2 – Consultar”.</w:t>
      </w:r>
    </w:p>
    <w:p w14:paraId="77F75D9D" w14:textId="77777777" w:rsidR="00C7600B" w:rsidRDefault="00C7600B" w:rsidP="001C6A22">
      <w:pPr>
        <w:pStyle w:val="CENTARI-12"/>
        <w:spacing w:after="120" w:line="276" w:lineRule="auto"/>
        <w:jc w:val="both"/>
        <w:rPr>
          <w:b w:val="0"/>
          <w:sz w:val="24"/>
          <w:szCs w:val="24"/>
        </w:rPr>
      </w:pPr>
      <w:r w:rsidRPr="004E6CD4">
        <w:rPr>
          <w:sz w:val="24"/>
          <w:szCs w:val="24"/>
        </w:rPr>
        <w:t>Resultado Esperado</w:t>
      </w:r>
      <w:r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Deve buscar e mostrar todos os agendamentos do usuário correspondente.</w:t>
      </w:r>
    </w:p>
    <w:p w14:paraId="67CF44FF" w14:textId="77777777" w:rsidR="00C7600B" w:rsidRDefault="00C7600B" w:rsidP="001C6A22">
      <w:pPr>
        <w:pStyle w:val="CENTARI-12"/>
        <w:spacing w:after="120" w:line="276" w:lineRule="auto"/>
        <w:jc w:val="both"/>
        <w:rPr>
          <w:sz w:val="24"/>
          <w:szCs w:val="24"/>
        </w:rPr>
      </w:pPr>
    </w:p>
    <w:p w14:paraId="1596D94F" w14:textId="77777777" w:rsidR="00F61912" w:rsidRDefault="00E74C5D" w:rsidP="001C6A22">
      <w:pPr>
        <w:pStyle w:val="CENTARI-12"/>
        <w:numPr>
          <w:ilvl w:val="0"/>
          <w:numId w:val="22"/>
        </w:num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Exibir</w:t>
      </w:r>
    </w:p>
    <w:p w14:paraId="571B6A0A" w14:textId="77777777" w:rsidR="00F05957" w:rsidRPr="00556761" w:rsidRDefault="00F05957" w:rsidP="001C6A22">
      <w:pPr>
        <w:pStyle w:val="CENTARI-12"/>
        <w:spacing w:after="12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Selecione </w:t>
      </w:r>
      <w:r w:rsidR="002943E1">
        <w:rPr>
          <w:b w:val="0"/>
          <w:sz w:val="24"/>
          <w:szCs w:val="24"/>
        </w:rPr>
        <w:t xml:space="preserve">uma opção: Todos, </w:t>
      </w:r>
      <w:r w:rsidR="0010410E">
        <w:rPr>
          <w:b w:val="0"/>
          <w:sz w:val="24"/>
          <w:szCs w:val="24"/>
        </w:rPr>
        <w:t>concluídos</w:t>
      </w:r>
      <w:r w:rsidR="002943E1">
        <w:rPr>
          <w:b w:val="0"/>
          <w:sz w:val="24"/>
          <w:szCs w:val="24"/>
        </w:rPr>
        <w:t xml:space="preserve"> ou Não Concluídos</w:t>
      </w:r>
      <w:r>
        <w:rPr>
          <w:b w:val="0"/>
          <w:sz w:val="24"/>
          <w:szCs w:val="24"/>
        </w:rPr>
        <w:t xml:space="preserve"> e clique em “F2 – Consultar”.</w:t>
      </w:r>
    </w:p>
    <w:p w14:paraId="51BFE044" w14:textId="77777777" w:rsidR="00F05957" w:rsidRPr="0050743A" w:rsidRDefault="00F05957" w:rsidP="001C6A22">
      <w:pPr>
        <w:pStyle w:val="CENTARI-12"/>
        <w:spacing w:after="120" w:line="276" w:lineRule="auto"/>
        <w:jc w:val="both"/>
        <w:rPr>
          <w:b w:val="0"/>
          <w:sz w:val="24"/>
          <w:szCs w:val="24"/>
        </w:rPr>
      </w:pPr>
      <w:r w:rsidRPr="004E6CD4">
        <w:rPr>
          <w:sz w:val="24"/>
          <w:szCs w:val="24"/>
        </w:rPr>
        <w:t>Resultado Esperado</w:t>
      </w:r>
      <w:r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 xml:space="preserve">Deve buscar e mostrar todos os agendamentos </w:t>
      </w:r>
      <w:r w:rsidR="0010410E">
        <w:rPr>
          <w:b w:val="0"/>
          <w:sz w:val="24"/>
          <w:szCs w:val="24"/>
        </w:rPr>
        <w:t>da busca</w:t>
      </w:r>
      <w:r>
        <w:rPr>
          <w:b w:val="0"/>
          <w:sz w:val="24"/>
          <w:szCs w:val="24"/>
        </w:rPr>
        <w:t xml:space="preserve"> correspondente</w:t>
      </w:r>
      <w:r w:rsidR="00C7600B">
        <w:rPr>
          <w:b w:val="0"/>
          <w:sz w:val="24"/>
          <w:szCs w:val="24"/>
        </w:rPr>
        <w:t>.</w:t>
      </w:r>
    </w:p>
    <w:p w14:paraId="490B7A5A" w14:textId="77777777" w:rsidR="007F470A" w:rsidRDefault="007F470A" w:rsidP="001C6A22">
      <w:pPr>
        <w:pStyle w:val="CENTARI-12"/>
        <w:spacing w:after="120" w:line="276" w:lineRule="auto"/>
        <w:jc w:val="both"/>
        <w:rPr>
          <w:sz w:val="24"/>
          <w:szCs w:val="24"/>
        </w:rPr>
      </w:pPr>
    </w:p>
    <w:p w14:paraId="5861ACE1" w14:textId="77777777" w:rsidR="00F61912" w:rsidRDefault="00A761B5" w:rsidP="001C6A22">
      <w:pPr>
        <w:pStyle w:val="CENTARI-12"/>
        <w:numPr>
          <w:ilvl w:val="0"/>
          <w:numId w:val="22"/>
        </w:num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Cliente</w:t>
      </w:r>
    </w:p>
    <w:p w14:paraId="363219F1" w14:textId="77777777" w:rsidR="00F05957" w:rsidRPr="00556761" w:rsidRDefault="00F05957" w:rsidP="001C6A22">
      <w:pPr>
        <w:pStyle w:val="CENTARI-12"/>
        <w:spacing w:after="12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Selecione um </w:t>
      </w:r>
      <w:r w:rsidR="004972B9">
        <w:rPr>
          <w:b w:val="0"/>
          <w:sz w:val="24"/>
          <w:szCs w:val="24"/>
        </w:rPr>
        <w:t>cliente</w:t>
      </w:r>
      <w:r>
        <w:rPr>
          <w:b w:val="0"/>
          <w:sz w:val="24"/>
          <w:szCs w:val="24"/>
        </w:rPr>
        <w:t xml:space="preserve"> e clique em “F2 – Consultar”.</w:t>
      </w:r>
    </w:p>
    <w:p w14:paraId="3B1A0319" w14:textId="77777777" w:rsidR="00F05957" w:rsidRPr="0050743A" w:rsidRDefault="00F05957" w:rsidP="001C6A22">
      <w:pPr>
        <w:pStyle w:val="CENTARI-12"/>
        <w:spacing w:after="120" w:line="276" w:lineRule="auto"/>
        <w:jc w:val="both"/>
        <w:rPr>
          <w:b w:val="0"/>
          <w:sz w:val="24"/>
          <w:szCs w:val="24"/>
        </w:rPr>
      </w:pPr>
      <w:r w:rsidRPr="004E6CD4">
        <w:rPr>
          <w:sz w:val="24"/>
          <w:szCs w:val="24"/>
        </w:rPr>
        <w:t>Resultado Esperado</w:t>
      </w:r>
      <w:r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Deve buscar e mostrar todos os agendamentos da data correspondente</w:t>
      </w:r>
      <w:r w:rsidR="00C7600B">
        <w:rPr>
          <w:b w:val="0"/>
          <w:sz w:val="24"/>
          <w:szCs w:val="24"/>
        </w:rPr>
        <w:t>.</w:t>
      </w:r>
    </w:p>
    <w:p w14:paraId="6FF5BA09" w14:textId="77777777" w:rsidR="009519A0" w:rsidRDefault="009519A0" w:rsidP="001C6A22">
      <w:pPr>
        <w:pStyle w:val="CENTARI-12"/>
        <w:spacing w:after="120" w:line="276" w:lineRule="auto"/>
        <w:jc w:val="both"/>
        <w:rPr>
          <w:sz w:val="24"/>
          <w:szCs w:val="24"/>
        </w:rPr>
      </w:pPr>
    </w:p>
    <w:p w14:paraId="40EED0F3" w14:textId="77777777" w:rsidR="00A52469" w:rsidRDefault="00A52469" w:rsidP="001C6A22">
      <w:pPr>
        <w:pStyle w:val="CENTARI-12"/>
        <w:spacing w:after="120" w:line="276" w:lineRule="auto"/>
        <w:jc w:val="both"/>
        <w:rPr>
          <w:sz w:val="24"/>
          <w:szCs w:val="24"/>
        </w:rPr>
      </w:pPr>
    </w:p>
    <w:p w14:paraId="24D2C07D" w14:textId="77777777" w:rsidR="00A52469" w:rsidRPr="00C445F4" w:rsidRDefault="00A52469" w:rsidP="001C6A22">
      <w:pPr>
        <w:pStyle w:val="CENTARI-12"/>
        <w:spacing w:after="120" w:line="276" w:lineRule="auto"/>
        <w:jc w:val="both"/>
        <w:rPr>
          <w:sz w:val="24"/>
          <w:szCs w:val="24"/>
        </w:rPr>
      </w:pPr>
    </w:p>
    <w:p w14:paraId="442F3674" w14:textId="77777777" w:rsidR="00F405F8" w:rsidRPr="00C445F4" w:rsidRDefault="00F405F8" w:rsidP="001C6A22">
      <w:pPr>
        <w:pStyle w:val="CENTARI-12"/>
        <w:numPr>
          <w:ilvl w:val="0"/>
          <w:numId w:val="22"/>
        </w:numPr>
        <w:spacing w:after="120" w:line="276" w:lineRule="auto"/>
        <w:jc w:val="both"/>
        <w:rPr>
          <w:sz w:val="24"/>
          <w:szCs w:val="24"/>
        </w:rPr>
      </w:pPr>
    </w:p>
    <w:p w14:paraId="6248DF13" w14:textId="77777777" w:rsidR="0031745A" w:rsidRDefault="00F405F8" w:rsidP="001C6A22">
      <w:pPr>
        <w:pStyle w:val="CENTARI-12"/>
        <w:spacing w:after="120" w:line="276" w:lineRule="auto"/>
        <w:jc w:val="both"/>
        <w:rPr>
          <w:b w:val="0"/>
          <w:sz w:val="24"/>
          <w:szCs w:val="24"/>
        </w:rPr>
      </w:pPr>
      <w:r w:rsidRPr="00C445F4">
        <w:rPr>
          <w:b w:val="0"/>
          <w:sz w:val="24"/>
          <w:szCs w:val="24"/>
        </w:rPr>
        <w:t>Assim que o usuário</w:t>
      </w:r>
      <w:r w:rsidR="00C66F47">
        <w:rPr>
          <w:b w:val="0"/>
          <w:sz w:val="24"/>
          <w:szCs w:val="24"/>
        </w:rPr>
        <w:t xml:space="preserve"> finalizar</w:t>
      </w:r>
      <w:r w:rsidR="007E62FE">
        <w:rPr>
          <w:b w:val="0"/>
          <w:sz w:val="24"/>
          <w:szCs w:val="24"/>
        </w:rPr>
        <w:t>,</w:t>
      </w:r>
      <w:r w:rsidRPr="00C445F4">
        <w:rPr>
          <w:b w:val="0"/>
          <w:sz w:val="24"/>
          <w:szCs w:val="24"/>
        </w:rPr>
        <w:t xml:space="preserve"> faça login no sistema, aparecerá seus agendamentos automaticamente, caso </w:t>
      </w:r>
      <w:r w:rsidR="009C56B5" w:rsidRPr="00C445F4">
        <w:rPr>
          <w:b w:val="0"/>
          <w:sz w:val="24"/>
          <w:szCs w:val="24"/>
        </w:rPr>
        <w:t>não aconteça o esperado, vá em:</w:t>
      </w:r>
    </w:p>
    <w:p w14:paraId="20A2BB10" w14:textId="77777777" w:rsidR="001513B7" w:rsidRPr="00C445F4" w:rsidRDefault="001513B7" w:rsidP="001C6A22">
      <w:pPr>
        <w:pStyle w:val="CENTARI-12"/>
        <w:spacing w:after="120" w:line="276" w:lineRule="auto"/>
        <w:jc w:val="both"/>
        <w:rPr>
          <w:b w:val="0"/>
          <w:sz w:val="24"/>
          <w:szCs w:val="24"/>
        </w:rPr>
      </w:pPr>
    </w:p>
    <w:p w14:paraId="1DEF2284" w14:textId="77777777" w:rsidR="009C56B5" w:rsidRDefault="009C56B5" w:rsidP="001C6A22">
      <w:pPr>
        <w:pStyle w:val="CENTARI-12"/>
        <w:spacing w:after="120" w:line="276" w:lineRule="auto"/>
        <w:jc w:val="both"/>
        <w:rPr>
          <w:b w:val="0"/>
          <w:sz w:val="24"/>
          <w:szCs w:val="24"/>
        </w:rPr>
      </w:pPr>
      <w:r w:rsidRPr="00C445F4">
        <w:rPr>
          <w:sz w:val="24"/>
          <w:szCs w:val="24"/>
        </w:rPr>
        <w:t>Cadastros/Parâmetros do Sistema/</w:t>
      </w:r>
      <w:r w:rsidR="00BD1E34" w:rsidRPr="00C445F4">
        <w:rPr>
          <w:sz w:val="24"/>
          <w:szCs w:val="24"/>
        </w:rPr>
        <w:t>Utilitário-Outras</w:t>
      </w:r>
      <w:r w:rsidRPr="00C445F4">
        <w:rPr>
          <w:sz w:val="24"/>
          <w:szCs w:val="24"/>
        </w:rPr>
        <w:t xml:space="preserve"> Configurações</w:t>
      </w:r>
      <w:r w:rsidRPr="00C445F4">
        <w:rPr>
          <w:b w:val="0"/>
          <w:sz w:val="24"/>
          <w:szCs w:val="24"/>
        </w:rPr>
        <w:t xml:space="preserve">. Repare se </w:t>
      </w:r>
      <w:r w:rsidR="00BB41B2">
        <w:rPr>
          <w:b w:val="0"/>
          <w:sz w:val="24"/>
          <w:szCs w:val="24"/>
        </w:rPr>
        <w:t xml:space="preserve">o </w:t>
      </w:r>
      <w:proofErr w:type="spellStart"/>
      <w:r w:rsidRPr="00C445F4">
        <w:rPr>
          <w:b w:val="0"/>
          <w:sz w:val="24"/>
          <w:szCs w:val="24"/>
        </w:rPr>
        <w:t>check</w:t>
      </w:r>
      <w:r w:rsidR="001804F6">
        <w:rPr>
          <w:b w:val="0"/>
          <w:sz w:val="24"/>
          <w:szCs w:val="24"/>
        </w:rPr>
        <w:t>box</w:t>
      </w:r>
      <w:proofErr w:type="spellEnd"/>
      <w:r w:rsidR="001804F6">
        <w:rPr>
          <w:b w:val="0"/>
          <w:sz w:val="24"/>
          <w:szCs w:val="24"/>
        </w:rPr>
        <w:t>.</w:t>
      </w:r>
    </w:p>
    <w:p w14:paraId="7A0BE34A" w14:textId="77777777" w:rsidR="001804F6" w:rsidRPr="00C445F4" w:rsidRDefault="00BB41B2" w:rsidP="001C6A22">
      <w:pPr>
        <w:pStyle w:val="CENTARI-12"/>
        <w:spacing w:after="120"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“</w:t>
      </w:r>
      <w:r w:rsidR="001804F6">
        <w:rPr>
          <w:b w:val="0"/>
          <w:sz w:val="24"/>
          <w:szCs w:val="24"/>
        </w:rPr>
        <w:t xml:space="preserve">Exibir </w:t>
      </w:r>
      <w:proofErr w:type="spellStart"/>
      <w:r w:rsidR="001804F6">
        <w:rPr>
          <w:b w:val="0"/>
          <w:sz w:val="24"/>
          <w:szCs w:val="24"/>
        </w:rPr>
        <w:t>qtde</w:t>
      </w:r>
      <w:proofErr w:type="spellEnd"/>
      <w:r w:rsidR="001804F6">
        <w:rPr>
          <w:b w:val="0"/>
          <w:sz w:val="24"/>
          <w:szCs w:val="24"/>
        </w:rPr>
        <w:t xml:space="preserve"> de agendamentos pendentes para usuário atual na barra de Status</w:t>
      </w:r>
      <w:r>
        <w:rPr>
          <w:b w:val="0"/>
          <w:sz w:val="24"/>
          <w:szCs w:val="24"/>
        </w:rPr>
        <w:t>”, está ativado</w:t>
      </w:r>
      <w:r w:rsidR="00352B5D">
        <w:rPr>
          <w:b w:val="0"/>
          <w:sz w:val="24"/>
          <w:szCs w:val="24"/>
        </w:rPr>
        <w:t>.</w:t>
      </w:r>
    </w:p>
    <w:p w14:paraId="351B76B5" w14:textId="77777777" w:rsidR="009C56B5" w:rsidRPr="00C445F4" w:rsidRDefault="009C56B5" w:rsidP="001C6A22">
      <w:pPr>
        <w:pStyle w:val="CENTARI-12"/>
        <w:spacing w:after="120" w:line="276" w:lineRule="auto"/>
        <w:jc w:val="both"/>
        <w:rPr>
          <w:b w:val="0"/>
          <w:sz w:val="24"/>
          <w:szCs w:val="24"/>
        </w:rPr>
      </w:pPr>
    </w:p>
    <w:p w14:paraId="79A5DC16" w14:textId="77777777" w:rsidR="009C56B5" w:rsidRPr="00C445F4" w:rsidRDefault="009C56B5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6AF92C21" w14:textId="77777777" w:rsidR="008F7648" w:rsidRPr="00C445F4" w:rsidRDefault="008F7648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741EDCCE" w14:textId="77777777" w:rsidR="00A805F2" w:rsidRDefault="00A805F2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bookmarkStart w:id="0" w:name="OLE_LINK6"/>
      <w:bookmarkStart w:id="1" w:name="OLE_LINK7"/>
    </w:p>
    <w:p w14:paraId="5F09BD8D" w14:textId="77777777" w:rsidR="002F4854" w:rsidRDefault="002F4854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13B9A7A9" w14:textId="77777777" w:rsidR="002F4854" w:rsidRDefault="002F4854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5461C547" w14:textId="77777777" w:rsidR="002F4854" w:rsidRDefault="002F4854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45DA0830" w14:textId="77777777" w:rsidR="002F4854" w:rsidRDefault="002F4854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5878F9A5" w14:textId="77777777" w:rsidR="002F4854" w:rsidRDefault="002F4854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340E1179" w14:textId="77777777" w:rsidR="002F4854" w:rsidRDefault="002F4854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1AC12354" w14:textId="77777777" w:rsidR="002F4854" w:rsidRDefault="002F4854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7E751538" w14:textId="77777777" w:rsidR="002F4854" w:rsidRDefault="002F4854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6CBBFF06" w14:textId="77777777" w:rsidR="002F4854" w:rsidRDefault="002F4854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033388C9" w14:textId="77777777" w:rsidR="002F4854" w:rsidRDefault="002F4854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6B134761" w14:textId="77777777" w:rsidR="002F4854" w:rsidRDefault="002F4854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5DA65591" w14:textId="77777777" w:rsidR="002F4854" w:rsidRDefault="002F4854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512D79DC" w14:textId="77777777" w:rsidR="002F4854" w:rsidRDefault="002F4854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58A8D31F" w14:textId="77777777" w:rsidR="002F4854" w:rsidRDefault="002F4854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5FB8432C" w14:textId="77777777" w:rsidR="002F4854" w:rsidRDefault="002F4854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3AF5D2F0" w14:textId="77777777" w:rsidR="002F4854" w:rsidRDefault="002F4854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03AA26DF" w14:textId="77777777" w:rsidR="002F4854" w:rsidRDefault="002F4854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31A1D8C8" w14:textId="77777777" w:rsidR="002F4854" w:rsidRDefault="002F4854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29064B19" w14:textId="77777777" w:rsidR="002F4854" w:rsidRDefault="002F4854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717BBAC5" w14:textId="77777777" w:rsidR="002F4854" w:rsidRDefault="002F4854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32B91CB7" w14:textId="77777777" w:rsidR="002F4854" w:rsidRDefault="002F4854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028F69C8" w14:textId="77777777" w:rsidR="00C445F4" w:rsidRDefault="00C445F4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52D9D434" w14:textId="77777777" w:rsidR="00BD1E34" w:rsidRDefault="00BD1E34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09AEB1BA" w14:textId="77777777" w:rsidR="00A337DE" w:rsidRDefault="00A337DE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0DE4E718" w14:textId="77777777" w:rsidR="00A337DE" w:rsidRDefault="00A337DE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218231E0" w14:textId="77777777" w:rsidR="00A337DE" w:rsidRDefault="00A337DE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1AC03405" w14:textId="77777777" w:rsidR="00744133" w:rsidRDefault="00744133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5A986EE5" w14:textId="77777777" w:rsidR="00744133" w:rsidRDefault="00744133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24E3212F" w14:textId="77777777" w:rsidR="00744133" w:rsidRDefault="00744133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387CC152" w14:textId="77777777" w:rsidR="00744133" w:rsidRDefault="00744133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251137F0" w14:textId="77777777" w:rsidR="00744133" w:rsidRDefault="00744133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209BC12A" w14:textId="77777777" w:rsidR="00744133" w:rsidRDefault="00744133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124E2CF8" w14:textId="77777777" w:rsidR="00744133" w:rsidRDefault="00744133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5C1FEF39" w14:textId="77777777" w:rsidR="00744133" w:rsidRDefault="00744133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50294256" w14:textId="77777777" w:rsidR="00744133" w:rsidRDefault="00744133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59E2B4E8" w14:textId="77777777" w:rsidR="00744133" w:rsidRDefault="00744133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6943160D" w14:textId="77777777" w:rsidR="00744133" w:rsidRDefault="00744133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4DB1CE88" w14:textId="77777777" w:rsidR="00744133" w:rsidRDefault="00744133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394D2121" w14:textId="77777777" w:rsidR="00744133" w:rsidRDefault="00744133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5EFCD424" w14:textId="77777777" w:rsidR="00A337DE" w:rsidRDefault="00A337DE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24634B29" w14:textId="77777777" w:rsidR="00A337DE" w:rsidRDefault="00A337DE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104734D2" w14:textId="77777777" w:rsidR="00BD1E34" w:rsidRDefault="00BD1E34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16C2165D" w14:textId="77777777" w:rsidR="00BD1E34" w:rsidRDefault="00BD1E34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2EE0987F" w14:textId="77777777" w:rsidR="00BD1E34" w:rsidRPr="00C445F4" w:rsidRDefault="00BD1E34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79470824" w14:textId="77777777" w:rsidR="00940BA5" w:rsidRPr="00C445F4" w:rsidRDefault="00940BA5" w:rsidP="001C6A22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bookmarkStart w:id="2" w:name="OLE_LINK8"/>
      <w:bookmarkStart w:id="3" w:name="OLE_LINK9"/>
      <w:bookmarkStart w:id="4" w:name="OLE_LINK10"/>
      <w:bookmarkEnd w:id="0"/>
      <w:bookmarkEnd w:id="1"/>
    </w:p>
    <w:bookmarkEnd w:id="2"/>
    <w:bookmarkEnd w:id="3"/>
    <w:bookmarkEnd w:id="4"/>
    <w:p w14:paraId="35103C46" w14:textId="77777777" w:rsidR="00C445F4" w:rsidRPr="00856FBC" w:rsidRDefault="00C445F4" w:rsidP="001C6A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856FBC">
        <w:rPr>
          <w:rFonts w:ascii="Times New Roman" w:hAnsi="Times New Roman"/>
          <w:szCs w:val="24"/>
        </w:rPr>
        <w:t>__________________________________</w:t>
      </w:r>
    </w:p>
    <w:p w14:paraId="4AE5122F" w14:textId="77777777" w:rsidR="00C445F4" w:rsidRPr="00856FBC" w:rsidRDefault="00C445F4" w:rsidP="001C6A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856FBC">
        <w:rPr>
          <w:rFonts w:ascii="Times New Roman" w:hAnsi="Times New Roman"/>
          <w:szCs w:val="24"/>
        </w:rPr>
        <w:t>Gerente de Projetos</w:t>
      </w:r>
    </w:p>
    <w:p w14:paraId="50F77D39" w14:textId="0F2F9482" w:rsidR="00C445F4" w:rsidRDefault="00B503C2" w:rsidP="001C6A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Alcides Junior</w:t>
      </w:r>
    </w:p>
    <w:p w14:paraId="2F60F823" w14:textId="77777777" w:rsidR="00B503C2" w:rsidRPr="00856FBC" w:rsidRDefault="00B503C2" w:rsidP="00B503C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rPr>
          <w:rFonts w:ascii="Times New Roman" w:hAnsi="Times New Roman"/>
          <w:b/>
          <w:szCs w:val="24"/>
        </w:rPr>
      </w:pPr>
    </w:p>
    <w:p w14:paraId="418BDFFB" w14:textId="77777777" w:rsidR="00C445F4" w:rsidRPr="00856FBC" w:rsidRDefault="00C445F4" w:rsidP="001C6A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2E1C65B8" w14:textId="77777777" w:rsidR="00C445F4" w:rsidRPr="00856FBC" w:rsidRDefault="00C445F4" w:rsidP="001C6A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12770CE7" w14:textId="77777777" w:rsidR="00C445F4" w:rsidRPr="00856FBC" w:rsidRDefault="00C445F4" w:rsidP="001C6A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7C36B136" w14:textId="77777777" w:rsidR="00C445F4" w:rsidRPr="00856FBC" w:rsidRDefault="00C445F4" w:rsidP="001C6A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593966C4" w14:textId="77777777" w:rsidR="00C445F4" w:rsidRPr="00856FBC" w:rsidRDefault="00C445F4" w:rsidP="001C6A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0A285AAD" w14:textId="77777777" w:rsidR="00C445F4" w:rsidRPr="00856FBC" w:rsidRDefault="00C445F4" w:rsidP="001C6A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492B60C9" w14:textId="77777777" w:rsidR="00C445F4" w:rsidRPr="00856FBC" w:rsidRDefault="00C445F4" w:rsidP="001C6A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202CD2DE" w14:textId="77777777" w:rsidR="00C445F4" w:rsidRPr="00856FBC" w:rsidRDefault="00C445F4" w:rsidP="001C6A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72A24BF0" w14:textId="77777777" w:rsidR="00C445F4" w:rsidRPr="00856FBC" w:rsidRDefault="00C445F4" w:rsidP="001C6A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5748265B" w14:textId="77777777" w:rsidR="00C445F4" w:rsidRPr="00856FBC" w:rsidRDefault="00C445F4" w:rsidP="001C6A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05F447C1" w14:textId="77777777" w:rsidR="00C445F4" w:rsidRPr="00856FBC" w:rsidRDefault="00C445F4" w:rsidP="001C6A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856FBC">
        <w:rPr>
          <w:rFonts w:ascii="Times New Roman" w:hAnsi="Times New Roman"/>
          <w:szCs w:val="24"/>
        </w:rPr>
        <w:t>____________________________________</w:t>
      </w:r>
    </w:p>
    <w:p w14:paraId="077170A9" w14:textId="77777777" w:rsidR="00C445F4" w:rsidRPr="00856FBC" w:rsidRDefault="00C445F4" w:rsidP="001C6A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  <w:r w:rsidRPr="00856FBC">
        <w:rPr>
          <w:rFonts w:ascii="Times New Roman" w:hAnsi="Times New Roman"/>
          <w:szCs w:val="24"/>
        </w:rPr>
        <w:t>Analista de Teste</w:t>
      </w:r>
    </w:p>
    <w:p w14:paraId="25FBCA0E" w14:textId="293FF89D" w:rsidR="00C445F4" w:rsidRPr="00856FBC" w:rsidRDefault="00B720FD" w:rsidP="001C6A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João Emanuel</w:t>
      </w:r>
    </w:p>
    <w:p w14:paraId="47833993" w14:textId="77777777" w:rsidR="00C445F4" w:rsidRPr="00856FBC" w:rsidRDefault="00C445F4" w:rsidP="001C6A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szCs w:val="24"/>
        </w:rPr>
      </w:pPr>
    </w:p>
    <w:p w14:paraId="1044A8FA" w14:textId="77777777" w:rsidR="003308FC" w:rsidRPr="00C445F4" w:rsidRDefault="003308FC" w:rsidP="001C6A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276" w:lineRule="auto"/>
        <w:jc w:val="center"/>
        <w:rPr>
          <w:rFonts w:ascii="Times New Roman" w:hAnsi="Times New Roman"/>
          <w:b/>
          <w:szCs w:val="24"/>
        </w:rPr>
      </w:pPr>
    </w:p>
    <w:sectPr w:rsidR="003308FC" w:rsidRPr="00C445F4" w:rsidSect="00863CA0">
      <w:headerReference w:type="default" r:id="rId11"/>
      <w:footerReference w:type="default" r:id="rId12"/>
      <w:pgSz w:w="12242" w:h="15842" w:code="133"/>
      <w:pgMar w:top="1701" w:right="1134" w:bottom="941" w:left="1418" w:header="567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A32DA2" w14:textId="77777777" w:rsidR="001E7834" w:rsidRDefault="001E7834">
      <w:r>
        <w:separator/>
      </w:r>
    </w:p>
  </w:endnote>
  <w:endnote w:type="continuationSeparator" w:id="0">
    <w:p w14:paraId="11B6924C" w14:textId="77777777" w:rsidR="001E7834" w:rsidRDefault="001E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143E2" w14:textId="77777777" w:rsidR="00F405F8" w:rsidRPr="00863CA0" w:rsidRDefault="0089161D" w:rsidP="00863CA0">
    <w:pPr>
      <w:tabs>
        <w:tab w:val="left" w:pos="-2127"/>
        <w:tab w:val="right" w:pos="9355"/>
      </w:tabs>
      <w:rPr>
        <w:rStyle w:val="Nmerodepgina"/>
      </w:rPr>
    </w:pPr>
    <w:r w:rsidRPr="00863CA0">
      <w:rPr>
        <w:rStyle w:val="Nmerodepgina"/>
        <w:rFonts w:ascii="Arial" w:hAnsi="Arial" w:cs="Arial"/>
        <w:b/>
        <w:noProof/>
        <w:color w:val="auto"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A41B456" wp14:editId="05B02B80">
              <wp:simplePos x="0" y="0"/>
              <wp:positionH relativeFrom="column">
                <wp:posOffset>-16510</wp:posOffset>
              </wp:positionH>
              <wp:positionV relativeFrom="paragraph">
                <wp:posOffset>-29845</wp:posOffset>
              </wp:positionV>
              <wp:extent cx="5974080" cy="635"/>
              <wp:effectExtent l="0" t="0" r="0" b="0"/>
              <wp:wrapNone/>
              <wp:docPr id="1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7408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0E2512" id="Line 2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-2.35pt" to="469.1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" strokeweight="1pt">
              <v:stroke startarrowwidth="narrow" startarrowlength="short" endarrowwidth="narrow" endarrowlength="short"/>
            </v:line>
          </w:pict>
        </mc:Fallback>
      </mc:AlternateContent>
    </w:r>
    <w:r w:rsidR="00F405F8">
      <w:rPr>
        <w:rStyle w:val="Nmerodepgina"/>
        <w:rFonts w:ascii="Arial" w:hAnsi="Arial" w:cs="Arial"/>
        <w:b/>
        <w:color w:val="auto"/>
        <w:sz w:val="18"/>
        <w:szCs w:val="18"/>
      </w:rPr>
      <w:t>CLN 408</w:t>
    </w:r>
    <w:r w:rsidR="00F405F8" w:rsidRPr="00863CA0">
      <w:rPr>
        <w:rStyle w:val="Nmerodepgina"/>
        <w:rFonts w:ascii="Arial" w:hAnsi="Arial" w:cs="Arial"/>
        <w:b/>
        <w:color w:val="auto"/>
        <w:sz w:val="18"/>
        <w:szCs w:val="18"/>
      </w:rPr>
      <w:t xml:space="preserve">, Bloco </w:t>
    </w:r>
    <w:r w:rsidR="00F405F8">
      <w:rPr>
        <w:rStyle w:val="Nmerodepgina"/>
        <w:rFonts w:ascii="Arial" w:hAnsi="Arial" w:cs="Arial"/>
        <w:b/>
        <w:color w:val="auto"/>
        <w:sz w:val="18"/>
        <w:szCs w:val="18"/>
      </w:rPr>
      <w:t>B</w:t>
    </w:r>
    <w:r w:rsidR="00F405F8" w:rsidRPr="00863CA0">
      <w:rPr>
        <w:rStyle w:val="Nmerodepgina"/>
        <w:rFonts w:ascii="Arial" w:hAnsi="Arial" w:cs="Arial"/>
        <w:b/>
        <w:color w:val="auto"/>
        <w:sz w:val="18"/>
        <w:szCs w:val="18"/>
      </w:rPr>
      <w:t xml:space="preserve">, </w:t>
    </w:r>
    <w:r w:rsidR="00F405F8">
      <w:rPr>
        <w:rStyle w:val="Nmerodepgina"/>
        <w:rFonts w:ascii="Arial" w:hAnsi="Arial" w:cs="Arial"/>
        <w:b/>
        <w:color w:val="auto"/>
        <w:sz w:val="18"/>
        <w:szCs w:val="18"/>
      </w:rPr>
      <w:t>Loja 64</w:t>
    </w:r>
    <w:r w:rsidR="00F405F8" w:rsidRPr="00863CA0">
      <w:rPr>
        <w:rStyle w:val="Nmerodepgina"/>
        <w:rFonts w:ascii="Arial" w:hAnsi="Arial" w:cs="Arial"/>
        <w:b/>
        <w:color w:val="auto"/>
        <w:sz w:val="18"/>
        <w:szCs w:val="18"/>
      </w:rPr>
      <w:t xml:space="preserve"> </w:t>
    </w:r>
    <w:r w:rsidR="00F405F8">
      <w:rPr>
        <w:rStyle w:val="Nmerodepgina"/>
        <w:rFonts w:ascii="Arial" w:hAnsi="Arial" w:cs="Arial"/>
        <w:b/>
        <w:color w:val="auto"/>
        <w:sz w:val="18"/>
        <w:szCs w:val="18"/>
      </w:rPr>
      <w:t>–</w:t>
    </w:r>
    <w:r w:rsidR="00F405F8" w:rsidRPr="00863CA0">
      <w:rPr>
        <w:rStyle w:val="Nmerodepgina"/>
        <w:rFonts w:ascii="Arial" w:hAnsi="Arial" w:cs="Arial"/>
        <w:b/>
        <w:color w:val="auto"/>
        <w:sz w:val="18"/>
        <w:szCs w:val="18"/>
      </w:rPr>
      <w:t xml:space="preserve"> </w:t>
    </w:r>
    <w:r w:rsidR="00F405F8">
      <w:rPr>
        <w:rStyle w:val="Nmerodepgina"/>
        <w:rFonts w:ascii="Arial" w:hAnsi="Arial" w:cs="Arial"/>
        <w:b/>
        <w:color w:val="auto"/>
        <w:sz w:val="18"/>
        <w:szCs w:val="18"/>
      </w:rPr>
      <w:t>Asa Norte</w:t>
    </w:r>
    <w:r w:rsidR="00F405F8" w:rsidRPr="00863CA0">
      <w:rPr>
        <w:rStyle w:val="Nmerodepgina"/>
        <w:rFonts w:ascii="Arial" w:hAnsi="Arial" w:cs="Arial"/>
        <w:b/>
        <w:color w:val="auto"/>
        <w:sz w:val="18"/>
        <w:szCs w:val="18"/>
      </w:rPr>
      <w:t xml:space="preserve"> - Brasília DF - Fone (61) 3</w:t>
    </w:r>
    <w:r w:rsidR="00F405F8">
      <w:rPr>
        <w:rStyle w:val="Nmerodepgina"/>
        <w:rFonts w:ascii="Arial" w:hAnsi="Arial" w:cs="Arial"/>
        <w:b/>
        <w:color w:val="auto"/>
        <w:sz w:val="18"/>
        <w:szCs w:val="18"/>
      </w:rPr>
      <w:t>242</w:t>
    </w:r>
    <w:r w:rsidR="00F405F8" w:rsidRPr="00863CA0">
      <w:rPr>
        <w:rStyle w:val="Nmerodepgina"/>
        <w:rFonts w:ascii="Arial" w:hAnsi="Arial" w:cs="Arial"/>
        <w:b/>
        <w:color w:val="auto"/>
        <w:sz w:val="18"/>
        <w:szCs w:val="18"/>
      </w:rPr>
      <w:t>-</w:t>
    </w:r>
    <w:r w:rsidR="00F405F8">
      <w:rPr>
        <w:rStyle w:val="Nmerodepgina"/>
        <w:rFonts w:ascii="Arial" w:hAnsi="Arial" w:cs="Arial"/>
        <w:b/>
        <w:color w:val="auto"/>
        <w:sz w:val="18"/>
        <w:szCs w:val="18"/>
      </w:rPr>
      <w:t>1433</w:t>
    </w:r>
    <w:r w:rsidR="00F405F8" w:rsidRPr="00863CA0">
      <w:rPr>
        <w:rStyle w:val="Nmerodepgina"/>
        <w:rFonts w:ascii="Arial" w:hAnsi="Arial" w:cs="Arial"/>
        <w:b/>
        <w:color w:val="auto"/>
        <w:sz w:val="18"/>
        <w:szCs w:val="18"/>
      </w:rPr>
      <w:tab/>
      <w:t xml:space="preserve">Pág. </w:t>
    </w:r>
    <w:r w:rsidR="00F405F8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begin"/>
    </w:r>
    <w:r w:rsidR="00F405F8" w:rsidRPr="00C04958">
      <w:rPr>
        <w:rStyle w:val="Nmerodepgina"/>
        <w:rFonts w:ascii="Arial" w:hAnsi="Arial" w:cs="Arial"/>
        <w:b/>
        <w:color w:val="auto"/>
        <w:sz w:val="18"/>
        <w:szCs w:val="18"/>
      </w:rPr>
      <w:instrText xml:space="preserve"> PAGE </w:instrText>
    </w:r>
    <w:r w:rsidR="00F405F8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separate"/>
    </w:r>
    <w:r w:rsidR="00547A59">
      <w:rPr>
        <w:rStyle w:val="Nmerodepgina"/>
        <w:rFonts w:ascii="Arial" w:hAnsi="Arial" w:cs="Arial"/>
        <w:b/>
        <w:noProof/>
        <w:color w:val="auto"/>
        <w:sz w:val="18"/>
        <w:szCs w:val="18"/>
      </w:rPr>
      <w:t>1</w:t>
    </w:r>
    <w:r w:rsidR="00F405F8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end"/>
    </w:r>
    <w:r w:rsidR="00F405F8" w:rsidRPr="00C04958">
      <w:rPr>
        <w:rStyle w:val="Nmerodepgina"/>
        <w:rFonts w:ascii="Arial" w:hAnsi="Arial" w:cs="Arial"/>
        <w:b/>
        <w:color w:val="auto"/>
        <w:sz w:val="18"/>
        <w:szCs w:val="18"/>
      </w:rPr>
      <w:t xml:space="preserve"> de </w:t>
    </w:r>
    <w:r w:rsidR="00F405F8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begin"/>
    </w:r>
    <w:r w:rsidR="00F405F8" w:rsidRPr="00C04958">
      <w:rPr>
        <w:rStyle w:val="Nmerodepgina"/>
        <w:rFonts w:ascii="Arial" w:hAnsi="Arial" w:cs="Arial"/>
        <w:b/>
        <w:color w:val="auto"/>
        <w:sz w:val="18"/>
        <w:szCs w:val="18"/>
      </w:rPr>
      <w:instrText xml:space="preserve"> NUMPAGES </w:instrText>
    </w:r>
    <w:r w:rsidR="00F405F8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separate"/>
    </w:r>
    <w:r w:rsidR="00547A59">
      <w:rPr>
        <w:rStyle w:val="Nmerodepgina"/>
        <w:rFonts w:ascii="Arial" w:hAnsi="Arial" w:cs="Arial"/>
        <w:b/>
        <w:noProof/>
        <w:color w:val="auto"/>
        <w:sz w:val="18"/>
        <w:szCs w:val="18"/>
      </w:rPr>
      <w:t>4</w:t>
    </w:r>
    <w:r w:rsidR="00F405F8" w:rsidRPr="00C04958">
      <w:rPr>
        <w:rStyle w:val="Nmerodepgina"/>
        <w:rFonts w:ascii="Arial" w:hAnsi="Arial" w:cs="Arial"/>
        <w:b/>
        <w:color w:val="auto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3C8145" w14:textId="77777777" w:rsidR="001E7834" w:rsidRDefault="001E7834">
      <w:r>
        <w:separator/>
      </w:r>
    </w:p>
  </w:footnote>
  <w:footnote w:type="continuationSeparator" w:id="0">
    <w:p w14:paraId="4EA02FCD" w14:textId="77777777" w:rsidR="001E7834" w:rsidRDefault="001E7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1298"/>
      <w:gridCol w:w="8273"/>
    </w:tblGrid>
    <w:tr w:rsidR="00F405F8" w14:paraId="5FFCD54A" w14:textId="77777777" w:rsidTr="00713F67">
      <w:tc>
        <w:tcPr>
          <w:tcW w:w="1298" w:type="dxa"/>
          <w:shd w:val="clear" w:color="auto" w:fill="auto"/>
        </w:tcPr>
        <w:p w14:paraId="27516FAC" w14:textId="77777777" w:rsidR="00F405F8" w:rsidRDefault="0089161D" w:rsidP="00713F67">
          <w:pPr>
            <w:pStyle w:val="Ttulo1"/>
            <w:jc w:val="both"/>
          </w:pPr>
          <w:r>
            <w:rPr>
              <w:noProof/>
            </w:rPr>
            <w:drawing>
              <wp:inline distT="0" distB="0" distL="0" distR="0" wp14:anchorId="0B20B9DD" wp14:editId="018713F4">
                <wp:extent cx="752475" cy="390525"/>
                <wp:effectExtent l="0" t="0" r="0" b="0"/>
                <wp:docPr id="4" name="Imagem 4" descr="LogoSA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SA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3" w:type="dxa"/>
          <w:shd w:val="clear" w:color="auto" w:fill="auto"/>
        </w:tcPr>
        <w:p w14:paraId="7A35EDDA" w14:textId="77777777" w:rsidR="00F405F8" w:rsidRPr="00713F67" w:rsidRDefault="00F405F8" w:rsidP="00713F67">
          <w:pPr>
            <w:pStyle w:val="Ttulo1"/>
            <w:tabs>
              <w:tab w:val="right" w:pos="8539"/>
            </w:tabs>
            <w:jc w:val="both"/>
            <w:rPr>
              <w:sz w:val="8"/>
              <w:szCs w:val="8"/>
            </w:rPr>
          </w:pPr>
        </w:p>
        <w:p w14:paraId="01F2B245" w14:textId="77777777" w:rsidR="00F405F8" w:rsidRPr="00422DC1" w:rsidRDefault="00F405F8" w:rsidP="00713F67">
          <w:pPr>
            <w:pStyle w:val="Ttulo1"/>
            <w:tabs>
              <w:tab w:val="right" w:pos="8539"/>
            </w:tabs>
            <w:jc w:val="both"/>
          </w:pPr>
          <w:r w:rsidRPr="00422DC1">
            <w:t xml:space="preserve">SAT Sistemas </w:t>
          </w:r>
          <w:r>
            <w:t>Comércio e Serviços de Informática Ltda</w:t>
          </w:r>
          <w:r>
            <w:tab/>
          </w:r>
        </w:p>
        <w:p w14:paraId="56ADAE19" w14:textId="77777777" w:rsidR="00F405F8" w:rsidRPr="00713F67" w:rsidRDefault="00F405F8" w:rsidP="00713F67">
          <w:pPr>
            <w:tabs>
              <w:tab w:val="left" w:pos="-2943"/>
              <w:tab w:val="right" w:pos="8058"/>
            </w:tabs>
            <w:rPr>
              <w:b/>
            </w:rPr>
          </w:pPr>
          <w:r w:rsidRPr="00713F67">
            <w:rPr>
              <w:rFonts w:ascii="Arial" w:hAnsi="Arial"/>
              <w:b/>
              <w:color w:val="auto"/>
            </w:rPr>
            <w:t>Desenvolvimento de Sistemas de Informação</w:t>
          </w:r>
          <w:r w:rsidRPr="00713F67">
            <w:rPr>
              <w:rFonts w:ascii="Arial" w:hAnsi="Arial"/>
              <w:b/>
              <w:color w:val="auto"/>
            </w:rPr>
            <w:tab/>
            <w:t>CNPJ: 09.376.659/0001-11</w:t>
          </w:r>
        </w:p>
      </w:tc>
    </w:tr>
  </w:tbl>
  <w:p w14:paraId="018F716C" w14:textId="77777777" w:rsidR="00F405F8" w:rsidRDefault="0089161D">
    <w:pPr>
      <w:jc w:val="both"/>
      <w:rPr>
        <w:rFonts w:ascii="Arial" w:hAnsi="Arial"/>
        <w:b/>
        <w:color w:val="auto"/>
      </w:rPr>
    </w:pPr>
    <w:r>
      <w:rPr>
        <w:rFonts w:ascii="Arial" w:hAnsi="Arial"/>
        <w:b/>
        <w:noProof/>
        <w:color w:val="aut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61521C0" wp14:editId="63BC9FBC">
              <wp:simplePos x="0" y="0"/>
              <wp:positionH relativeFrom="column">
                <wp:posOffset>-48895</wp:posOffset>
              </wp:positionH>
              <wp:positionV relativeFrom="paragraph">
                <wp:posOffset>81915</wp:posOffset>
              </wp:positionV>
              <wp:extent cx="6515100" cy="0"/>
              <wp:effectExtent l="0" t="0" r="0" b="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7DD07F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45pt" to="509.1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7Z6GQIAADI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"/>
          </w:pict>
        </mc:Fallback>
      </mc:AlternateContent>
    </w:r>
    <w:r>
      <w:rPr>
        <w:rFonts w:ascii="Arial" w:hAnsi="Arial"/>
        <w:b/>
        <w:noProof/>
        <w:color w:val="aut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48E48F" wp14:editId="4575260E">
              <wp:simplePos x="0" y="0"/>
              <wp:positionH relativeFrom="column">
                <wp:posOffset>6466205</wp:posOffset>
              </wp:positionH>
              <wp:positionV relativeFrom="paragraph">
                <wp:posOffset>81915</wp:posOffset>
              </wp:positionV>
              <wp:extent cx="0" cy="845820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458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7BF2B1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9.15pt,6.45pt" to="509.15pt,6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xrLEAIAACg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92FE5"/>
    <w:multiLevelType w:val="hybridMultilevel"/>
    <w:tmpl w:val="4A5E67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911DF"/>
    <w:multiLevelType w:val="hybridMultilevel"/>
    <w:tmpl w:val="B002AB5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405069"/>
    <w:multiLevelType w:val="hybridMultilevel"/>
    <w:tmpl w:val="1054C838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09838CE"/>
    <w:multiLevelType w:val="hybridMultilevel"/>
    <w:tmpl w:val="EEBA189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684FB5"/>
    <w:multiLevelType w:val="hybridMultilevel"/>
    <w:tmpl w:val="2584C3E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53BAD"/>
    <w:multiLevelType w:val="hybridMultilevel"/>
    <w:tmpl w:val="56800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04C8A"/>
    <w:multiLevelType w:val="hybridMultilevel"/>
    <w:tmpl w:val="2620E1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F653D6"/>
    <w:multiLevelType w:val="hybridMultilevel"/>
    <w:tmpl w:val="06880C82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FA7391"/>
    <w:multiLevelType w:val="hybridMultilevel"/>
    <w:tmpl w:val="11B6E7EA"/>
    <w:lvl w:ilvl="0" w:tplc="E64EFC58">
      <w:start w:val="1"/>
      <w:numFmt w:val="decimal"/>
      <w:lvlText w:val="► Teste %1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0709A"/>
    <w:multiLevelType w:val="hybridMultilevel"/>
    <w:tmpl w:val="3724A8F2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2EDA145B"/>
    <w:multiLevelType w:val="hybridMultilevel"/>
    <w:tmpl w:val="51D4C0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510FA"/>
    <w:multiLevelType w:val="hybridMultilevel"/>
    <w:tmpl w:val="F6D639EE"/>
    <w:lvl w:ilvl="0" w:tplc="0416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9D67A1E"/>
    <w:multiLevelType w:val="hybridMultilevel"/>
    <w:tmpl w:val="25103B4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FC3228"/>
    <w:multiLevelType w:val="hybridMultilevel"/>
    <w:tmpl w:val="C5B8DFC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F030C9"/>
    <w:multiLevelType w:val="hybridMultilevel"/>
    <w:tmpl w:val="A80AF9F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F6048F1"/>
    <w:multiLevelType w:val="hybridMultilevel"/>
    <w:tmpl w:val="1562BA7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741AA1"/>
    <w:multiLevelType w:val="hybridMultilevel"/>
    <w:tmpl w:val="970C1C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6B00CD"/>
    <w:multiLevelType w:val="hybridMultilevel"/>
    <w:tmpl w:val="B6C2B5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75D00"/>
    <w:multiLevelType w:val="hybridMultilevel"/>
    <w:tmpl w:val="2F727982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6C6F27EE"/>
    <w:multiLevelType w:val="hybridMultilevel"/>
    <w:tmpl w:val="0B74E3A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76C2BC4"/>
    <w:multiLevelType w:val="hybridMultilevel"/>
    <w:tmpl w:val="6E6EF3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94834"/>
    <w:multiLevelType w:val="hybridMultilevel"/>
    <w:tmpl w:val="7452108C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3"/>
  </w:num>
  <w:num w:numId="5">
    <w:abstractNumId w:val="9"/>
  </w:num>
  <w:num w:numId="6">
    <w:abstractNumId w:val="4"/>
  </w:num>
  <w:num w:numId="7">
    <w:abstractNumId w:val="21"/>
  </w:num>
  <w:num w:numId="8">
    <w:abstractNumId w:val="6"/>
  </w:num>
  <w:num w:numId="9">
    <w:abstractNumId w:val="18"/>
  </w:num>
  <w:num w:numId="10">
    <w:abstractNumId w:val="11"/>
  </w:num>
  <w:num w:numId="11">
    <w:abstractNumId w:val="17"/>
  </w:num>
  <w:num w:numId="12">
    <w:abstractNumId w:val="0"/>
  </w:num>
  <w:num w:numId="13">
    <w:abstractNumId w:val="16"/>
  </w:num>
  <w:num w:numId="14">
    <w:abstractNumId w:val="1"/>
  </w:num>
  <w:num w:numId="15">
    <w:abstractNumId w:val="12"/>
  </w:num>
  <w:num w:numId="16">
    <w:abstractNumId w:val="19"/>
  </w:num>
  <w:num w:numId="17">
    <w:abstractNumId w:val="3"/>
  </w:num>
  <w:num w:numId="18">
    <w:abstractNumId w:val="15"/>
  </w:num>
  <w:num w:numId="19">
    <w:abstractNumId w:val="14"/>
  </w:num>
  <w:num w:numId="20">
    <w:abstractNumId w:val="5"/>
  </w:num>
  <w:num w:numId="21">
    <w:abstractNumId w:val="2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58"/>
    <w:rsid w:val="00000408"/>
    <w:rsid w:val="000369A3"/>
    <w:rsid w:val="0004463E"/>
    <w:rsid w:val="00056B93"/>
    <w:rsid w:val="0006593D"/>
    <w:rsid w:val="000732D4"/>
    <w:rsid w:val="0007540F"/>
    <w:rsid w:val="00087630"/>
    <w:rsid w:val="000A0FCD"/>
    <w:rsid w:val="000B4903"/>
    <w:rsid w:val="000B5B17"/>
    <w:rsid w:val="000C51C5"/>
    <w:rsid w:val="000D2007"/>
    <w:rsid w:val="000F3FD4"/>
    <w:rsid w:val="000F6891"/>
    <w:rsid w:val="000F68CC"/>
    <w:rsid w:val="000F72B6"/>
    <w:rsid w:val="00101694"/>
    <w:rsid w:val="0010410E"/>
    <w:rsid w:val="00106959"/>
    <w:rsid w:val="00111461"/>
    <w:rsid w:val="00115AEE"/>
    <w:rsid w:val="00116DB8"/>
    <w:rsid w:val="00116EED"/>
    <w:rsid w:val="001367B2"/>
    <w:rsid w:val="001412F8"/>
    <w:rsid w:val="00143CBB"/>
    <w:rsid w:val="00151184"/>
    <w:rsid w:val="001513B7"/>
    <w:rsid w:val="0015293C"/>
    <w:rsid w:val="00153C49"/>
    <w:rsid w:val="001631E8"/>
    <w:rsid w:val="00167C84"/>
    <w:rsid w:val="001804F6"/>
    <w:rsid w:val="00181174"/>
    <w:rsid w:val="0018793C"/>
    <w:rsid w:val="0019155C"/>
    <w:rsid w:val="001A0ABC"/>
    <w:rsid w:val="001A0C11"/>
    <w:rsid w:val="001A223F"/>
    <w:rsid w:val="001A31CB"/>
    <w:rsid w:val="001B46AB"/>
    <w:rsid w:val="001C3050"/>
    <w:rsid w:val="001C6A22"/>
    <w:rsid w:val="001E7834"/>
    <w:rsid w:val="001F2D0F"/>
    <w:rsid w:val="001F390F"/>
    <w:rsid w:val="002001ED"/>
    <w:rsid w:val="002039E1"/>
    <w:rsid w:val="002046B6"/>
    <w:rsid w:val="00212CB0"/>
    <w:rsid w:val="00212D39"/>
    <w:rsid w:val="00214104"/>
    <w:rsid w:val="002176DF"/>
    <w:rsid w:val="0022379C"/>
    <w:rsid w:val="00230D60"/>
    <w:rsid w:val="00253DAD"/>
    <w:rsid w:val="00254F69"/>
    <w:rsid w:val="002574C9"/>
    <w:rsid w:val="00262433"/>
    <w:rsid w:val="00265684"/>
    <w:rsid w:val="0026728E"/>
    <w:rsid w:val="0027131F"/>
    <w:rsid w:val="0027177E"/>
    <w:rsid w:val="0027606A"/>
    <w:rsid w:val="00283BDC"/>
    <w:rsid w:val="002943E1"/>
    <w:rsid w:val="00296C08"/>
    <w:rsid w:val="00296E90"/>
    <w:rsid w:val="002B0473"/>
    <w:rsid w:val="002B6DF2"/>
    <w:rsid w:val="002C1156"/>
    <w:rsid w:val="002C1489"/>
    <w:rsid w:val="002F1E76"/>
    <w:rsid w:val="002F4854"/>
    <w:rsid w:val="002F5B5E"/>
    <w:rsid w:val="003052C8"/>
    <w:rsid w:val="00306EDF"/>
    <w:rsid w:val="00311441"/>
    <w:rsid w:val="0031745A"/>
    <w:rsid w:val="00320AC0"/>
    <w:rsid w:val="0032603E"/>
    <w:rsid w:val="003308D0"/>
    <w:rsid w:val="003308FC"/>
    <w:rsid w:val="003413B7"/>
    <w:rsid w:val="003415F3"/>
    <w:rsid w:val="0034215D"/>
    <w:rsid w:val="00344279"/>
    <w:rsid w:val="00345777"/>
    <w:rsid w:val="003460D9"/>
    <w:rsid w:val="00352B5D"/>
    <w:rsid w:val="0036375E"/>
    <w:rsid w:val="003833CA"/>
    <w:rsid w:val="003938F7"/>
    <w:rsid w:val="0039787B"/>
    <w:rsid w:val="00397CD6"/>
    <w:rsid w:val="003B0DA2"/>
    <w:rsid w:val="003B50EA"/>
    <w:rsid w:val="003C0AA7"/>
    <w:rsid w:val="003C1164"/>
    <w:rsid w:val="003D728E"/>
    <w:rsid w:val="003F33B5"/>
    <w:rsid w:val="003F4057"/>
    <w:rsid w:val="00404BF5"/>
    <w:rsid w:val="00407298"/>
    <w:rsid w:val="00413680"/>
    <w:rsid w:val="00415638"/>
    <w:rsid w:val="00421F46"/>
    <w:rsid w:val="00426FF1"/>
    <w:rsid w:val="00430D94"/>
    <w:rsid w:val="00445AED"/>
    <w:rsid w:val="00451ACC"/>
    <w:rsid w:val="00455E0F"/>
    <w:rsid w:val="0045748D"/>
    <w:rsid w:val="00464C7E"/>
    <w:rsid w:val="00476ACB"/>
    <w:rsid w:val="0048209E"/>
    <w:rsid w:val="00482DF8"/>
    <w:rsid w:val="0048353B"/>
    <w:rsid w:val="00493887"/>
    <w:rsid w:val="00496B6E"/>
    <w:rsid w:val="004972B9"/>
    <w:rsid w:val="004A6F44"/>
    <w:rsid w:val="004B1A41"/>
    <w:rsid w:val="004B7F54"/>
    <w:rsid w:val="004C5E1E"/>
    <w:rsid w:val="004D6238"/>
    <w:rsid w:val="004E63FF"/>
    <w:rsid w:val="004F07A7"/>
    <w:rsid w:val="004F6D56"/>
    <w:rsid w:val="00504C1A"/>
    <w:rsid w:val="00506C3E"/>
    <w:rsid w:val="0050743A"/>
    <w:rsid w:val="00510092"/>
    <w:rsid w:val="005140CC"/>
    <w:rsid w:val="0052131C"/>
    <w:rsid w:val="005234B1"/>
    <w:rsid w:val="0052557F"/>
    <w:rsid w:val="005275F2"/>
    <w:rsid w:val="00547A59"/>
    <w:rsid w:val="00547D56"/>
    <w:rsid w:val="00551B22"/>
    <w:rsid w:val="00552335"/>
    <w:rsid w:val="00552814"/>
    <w:rsid w:val="00555979"/>
    <w:rsid w:val="00556761"/>
    <w:rsid w:val="00563A90"/>
    <w:rsid w:val="0056630B"/>
    <w:rsid w:val="00570A5E"/>
    <w:rsid w:val="005741CF"/>
    <w:rsid w:val="00574EC5"/>
    <w:rsid w:val="00591F91"/>
    <w:rsid w:val="0059476B"/>
    <w:rsid w:val="005B48B9"/>
    <w:rsid w:val="005C13B5"/>
    <w:rsid w:val="005C4094"/>
    <w:rsid w:val="005F7175"/>
    <w:rsid w:val="00604719"/>
    <w:rsid w:val="00630177"/>
    <w:rsid w:val="006307CB"/>
    <w:rsid w:val="006379A5"/>
    <w:rsid w:val="00641353"/>
    <w:rsid w:val="00644315"/>
    <w:rsid w:val="00644866"/>
    <w:rsid w:val="00647681"/>
    <w:rsid w:val="00653A23"/>
    <w:rsid w:val="00655113"/>
    <w:rsid w:val="00660D5D"/>
    <w:rsid w:val="00661124"/>
    <w:rsid w:val="00663468"/>
    <w:rsid w:val="00672205"/>
    <w:rsid w:val="00684D0E"/>
    <w:rsid w:val="006903A5"/>
    <w:rsid w:val="0069349B"/>
    <w:rsid w:val="006A1115"/>
    <w:rsid w:val="006A47EE"/>
    <w:rsid w:val="006B275C"/>
    <w:rsid w:val="006B2CCC"/>
    <w:rsid w:val="006B419D"/>
    <w:rsid w:val="006B56B0"/>
    <w:rsid w:val="006C5E18"/>
    <w:rsid w:val="006D2AE0"/>
    <w:rsid w:val="006D36DC"/>
    <w:rsid w:val="006D3B4C"/>
    <w:rsid w:val="006D4C4A"/>
    <w:rsid w:val="006E1E15"/>
    <w:rsid w:val="006E620D"/>
    <w:rsid w:val="006E76FD"/>
    <w:rsid w:val="006F1DC1"/>
    <w:rsid w:val="006F3B4A"/>
    <w:rsid w:val="00707154"/>
    <w:rsid w:val="00707189"/>
    <w:rsid w:val="00713F67"/>
    <w:rsid w:val="00716791"/>
    <w:rsid w:val="00725261"/>
    <w:rsid w:val="00744133"/>
    <w:rsid w:val="0075713F"/>
    <w:rsid w:val="00762B14"/>
    <w:rsid w:val="00763D2A"/>
    <w:rsid w:val="00773670"/>
    <w:rsid w:val="007901C7"/>
    <w:rsid w:val="00792C12"/>
    <w:rsid w:val="00795553"/>
    <w:rsid w:val="00796400"/>
    <w:rsid w:val="007A35F4"/>
    <w:rsid w:val="007A6B27"/>
    <w:rsid w:val="007B2010"/>
    <w:rsid w:val="007B4E86"/>
    <w:rsid w:val="007B6ECC"/>
    <w:rsid w:val="007C441D"/>
    <w:rsid w:val="007D37CD"/>
    <w:rsid w:val="007D50A0"/>
    <w:rsid w:val="007E62FE"/>
    <w:rsid w:val="007E7D66"/>
    <w:rsid w:val="007F1619"/>
    <w:rsid w:val="007F16B5"/>
    <w:rsid w:val="007F42E7"/>
    <w:rsid w:val="007F470A"/>
    <w:rsid w:val="00801A6A"/>
    <w:rsid w:val="0081172F"/>
    <w:rsid w:val="008133C2"/>
    <w:rsid w:val="008140BD"/>
    <w:rsid w:val="008150DC"/>
    <w:rsid w:val="00820F5B"/>
    <w:rsid w:val="008319F3"/>
    <w:rsid w:val="0083207C"/>
    <w:rsid w:val="00857E1F"/>
    <w:rsid w:val="00863CA0"/>
    <w:rsid w:val="00880505"/>
    <w:rsid w:val="00885D65"/>
    <w:rsid w:val="0089161D"/>
    <w:rsid w:val="00892048"/>
    <w:rsid w:val="00895DA4"/>
    <w:rsid w:val="008A1B84"/>
    <w:rsid w:val="008A2F26"/>
    <w:rsid w:val="008A5B58"/>
    <w:rsid w:val="008B2B06"/>
    <w:rsid w:val="008D343C"/>
    <w:rsid w:val="008D6E25"/>
    <w:rsid w:val="008F73EE"/>
    <w:rsid w:val="008F7648"/>
    <w:rsid w:val="00931366"/>
    <w:rsid w:val="00932666"/>
    <w:rsid w:val="00940BA5"/>
    <w:rsid w:val="009466EF"/>
    <w:rsid w:val="009474AF"/>
    <w:rsid w:val="009519A0"/>
    <w:rsid w:val="00957788"/>
    <w:rsid w:val="009577A6"/>
    <w:rsid w:val="00964A3C"/>
    <w:rsid w:val="00970ED9"/>
    <w:rsid w:val="00972148"/>
    <w:rsid w:val="00983E38"/>
    <w:rsid w:val="00984E89"/>
    <w:rsid w:val="00991600"/>
    <w:rsid w:val="00992603"/>
    <w:rsid w:val="009953BB"/>
    <w:rsid w:val="009B0368"/>
    <w:rsid w:val="009B630B"/>
    <w:rsid w:val="009C56B5"/>
    <w:rsid w:val="009E1AC0"/>
    <w:rsid w:val="009E1B31"/>
    <w:rsid w:val="009E6312"/>
    <w:rsid w:val="009F1AEF"/>
    <w:rsid w:val="009F28B8"/>
    <w:rsid w:val="009F4F71"/>
    <w:rsid w:val="00A01A2C"/>
    <w:rsid w:val="00A02A72"/>
    <w:rsid w:val="00A1134F"/>
    <w:rsid w:val="00A118FF"/>
    <w:rsid w:val="00A222F9"/>
    <w:rsid w:val="00A30934"/>
    <w:rsid w:val="00A32FC9"/>
    <w:rsid w:val="00A337DE"/>
    <w:rsid w:val="00A36703"/>
    <w:rsid w:val="00A37BB3"/>
    <w:rsid w:val="00A40AFB"/>
    <w:rsid w:val="00A52469"/>
    <w:rsid w:val="00A721FB"/>
    <w:rsid w:val="00A722EA"/>
    <w:rsid w:val="00A72984"/>
    <w:rsid w:val="00A761B5"/>
    <w:rsid w:val="00A805F2"/>
    <w:rsid w:val="00A81350"/>
    <w:rsid w:val="00A824A5"/>
    <w:rsid w:val="00A8655E"/>
    <w:rsid w:val="00A92A5D"/>
    <w:rsid w:val="00AA09E3"/>
    <w:rsid w:val="00AA21D4"/>
    <w:rsid w:val="00AA4738"/>
    <w:rsid w:val="00AB6FE6"/>
    <w:rsid w:val="00AD4CBB"/>
    <w:rsid w:val="00AD5EEB"/>
    <w:rsid w:val="00AD6570"/>
    <w:rsid w:val="00B12C20"/>
    <w:rsid w:val="00B13429"/>
    <w:rsid w:val="00B1697A"/>
    <w:rsid w:val="00B44BD0"/>
    <w:rsid w:val="00B45741"/>
    <w:rsid w:val="00B503C2"/>
    <w:rsid w:val="00B547F4"/>
    <w:rsid w:val="00B54D87"/>
    <w:rsid w:val="00B568D9"/>
    <w:rsid w:val="00B720FD"/>
    <w:rsid w:val="00B73576"/>
    <w:rsid w:val="00B9274D"/>
    <w:rsid w:val="00BA6588"/>
    <w:rsid w:val="00BB41B2"/>
    <w:rsid w:val="00BB5099"/>
    <w:rsid w:val="00BB542A"/>
    <w:rsid w:val="00BC4C74"/>
    <w:rsid w:val="00BD1E34"/>
    <w:rsid w:val="00BD4532"/>
    <w:rsid w:val="00BD5310"/>
    <w:rsid w:val="00BE61AD"/>
    <w:rsid w:val="00BF6346"/>
    <w:rsid w:val="00BF7CA0"/>
    <w:rsid w:val="00C067B1"/>
    <w:rsid w:val="00C16638"/>
    <w:rsid w:val="00C221E0"/>
    <w:rsid w:val="00C27EE8"/>
    <w:rsid w:val="00C304C3"/>
    <w:rsid w:val="00C31CD5"/>
    <w:rsid w:val="00C44504"/>
    <w:rsid w:val="00C445F4"/>
    <w:rsid w:val="00C451F2"/>
    <w:rsid w:val="00C50289"/>
    <w:rsid w:val="00C504BC"/>
    <w:rsid w:val="00C66F47"/>
    <w:rsid w:val="00C71354"/>
    <w:rsid w:val="00C73860"/>
    <w:rsid w:val="00C757E9"/>
    <w:rsid w:val="00C7600B"/>
    <w:rsid w:val="00C8167B"/>
    <w:rsid w:val="00C9238C"/>
    <w:rsid w:val="00C92891"/>
    <w:rsid w:val="00CB011D"/>
    <w:rsid w:val="00CD3150"/>
    <w:rsid w:val="00CD5C70"/>
    <w:rsid w:val="00CE1B32"/>
    <w:rsid w:val="00CF2E0C"/>
    <w:rsid w:val="00CF4E01"/>
    <w:rsid w:val="00D056DE"/>
    <w:rsid w:val="00D0612B"/>
    <w:rsid w:val="00D12D6C"/>
    <w:rsid w:val="00D21F90"/>
    <w:rsid w:val="00D352B6"/>
    <w:rsid w:val="00D46E2F"/>
    <w:rsid w:val="00D52069"/>
    <w:rsid w:val="00D52F9F"/>
    <w:rsid w:val="00D55513"/>
    <w:rsid w:val="00D61FA5"/>
    <w:rsid w:val="00D75733"/>
    <w:rsid w:val="00D87026"/>
    <w:rsid w:val="00D949B0"/>
    <w:rsid w:val="00D957E0"/>
    <w:rsid w:val="00D966D5"/>
    <w:rsid w:val="00DA34EA"/>
    <w:rsid w:val="00DB1C40"/>
    <w:rsid w:val="00DB5DF8"/>
    <w:rsid w:val="00DC6269"/>
    <w:rsid w:val="00DD13FD"/>
    <w:rsid w:val="00DE7F9A"/>
    <w:rsid w:val="00DF3BCF"/>
    <w:rsid w:val="00E0376F"/>
    <w:rsid w:val="00E04511"/>
    <w:rsid w:val="00E1204A"/>
    <w:rsid w:val="00E25DFC"/>
    <w:rsid w:val="00E2667E"/>
    <w:rsid w:val="00E34D49"/>
    <w:rsid w:val="00E362B6"/>
    <w:rsid w:val="00E5697A"/>
    <w:rsid w:val="00E6232A"/>
    <w:rsid w:val="00E62764"/>
    <w:rsid w:val="00E644F2"/>
    <w:rsid w:val="00E669B2"/>
    <w:rsid w:val="00E74C5D"/>
    <w:rsid w:val="00E801C4"/>
    <w:rsid w:val="00E81644"/>
    <w:rsid w:val="00E86609"/>
    <w:rsid w:val="00E95F07"/>
    <w:rsid w:val="00E96A83"/>
    <w:rsid w:val="00EA381A"/>
    <w:rsid w:val="00EA4969"/>
    <w:rsid w:val="00EA6665"/>
    <w:rsid w:val="00EA7A66"/>
    <w:rsid w:val="00EC2F9B"/>
    <w:rsid w:val="00EC6767"/>
    <w:rsid w:val="00EC7658"/>
    <w:rsid w:val="00EE388D"/>
    <w:rsid w:val="00EF03FD"/>
    <w:rsid w:val="00EF39C7"/>
    <w:rsid w:val="00EF4BAE"/>
    <w:rsid w:val="00F05957"/>
    <w:rsid w:val="00F15490"/>
    <w:rsid w:val="00F27859"/>
    <w:rsid w:val="00F3082A"/>
    <w:rsid w:val="00F405F8"/>
    <w:rsid w:val="00F40920"/>
    <w:rsid w:val="00F61912"/>
    <w:rsid w:val="00F63CF0"/>
    <w:rsid w:val="00F65A36"/>
    <w:rsid w:val="00F70D24"/>
    <w:rsid w:val="00F75573"/>
    <w:rsid w:val="00F77F12"/>
    <w:rsid w:val="00F82177"/>
    <w:rsid w:val="00F871D3"/>
    <w:rsid w:val="00FA4165"/>
    <w:rsid w:val="00FC2523"/>
    <w:rsid w:val="00FD2D67"/>
    <w:rsid w:val="00FE0172"/>
    <w:rsid w:val="00FF481E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D71862A"/>
  <w15:chartTrackingRefBased/>
  <w15:docId w15:val="{B224A856-75FF-4EAF-8CC6-7183D0DB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FF00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aut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-1CorNew-10">
    <w:name w:val="Cit-1.CorNew-10"/>
    <w:pPr>
      <w:tabs>
        <w:tab w:val="left" w:pos="1134"/>
      </w:tabs>
      <w:ind w:left="567"/>
      <w:jc w:val="both"/>
    </w:pPr>
    <w:rPr>
      <w:rFonts w:ascii="Arial" w:hAnsi="Arial"/>
      <w:b/>
      <w:i/>
      <w:color w:val="000000"/>
      <w:sz w:val="22"/>
    </w:rPr>
  </w:style>
  <w:style w:type="paragraph" w:customStyle="1" w:styleId="4-4-ARI-10">
    <w:name w:val="4-4-ARI-10"/>
    <w:pPr>
      <w:ind w:left="2268"/>
      <w:jc w:val="both"/>
    </w:pPr>
    <w:rPr>
      <w:color w:val="000000"/>
      <w:sz w:val="26"/>
    </w:rPr>
  </w:style>
  <w:style w:type="paragraph" w:customStyle="1" w:styleId="0-0TNR-12">
    <w:name w:val="0-0.TNR-12"/>
    <w:pPr>
      <w:tabs>
        <w:tab w:val="left" w:pos="2268"/>
        <w:tab w:val="left" w:pos="2835"/>
        <w:tab w:val="left" w:pos="3402"/>
      </w:tabs>
      <w:jc w:val="both"/>
    </w:pPr>
    <w:rPr>
      <w:rFonts w:ascii="Arial" w:hAnsi="Arial"/>
      <w:sz w:val="24"/>
    </w:rPr>
  </w:style>
  <w:style w:type="paragraph" w:customStyle="1" w:styleId="CENTARI-12">
    <w:name w:val="CENT.ARI-12"/>
    <w:pPr>
      <w:jc w:val="center"/>
    </w:pPr>
    <w:rPr>
      <w:b/>
      <w:color w:val="000000"/>
      <w:sz w:val="28"/>
    </w:rPr>
  </w:style>
  <w:style w:type="paragraph" w:customStyle="1" w:styleId="Cit-2CouNew-10">
    <w:name w:val="Cit-2.CouNew-10"/>
    <w:pPr>
      <w:tabs>
        <w:tab w:val="left" w:pos="1701"/>
      </w:tabs>
      <w:ind w:left="1134"/>
      <w:jc w:val="both"/>
    </w:pPr>
    <w:rPr>
      <w:rFonts w:ascii="Arial" w:hAnsi="Arial"/>
      <w:b/>
      <w:i/>
      <w:color w:val="000000"/>
      <w:sz w:val="22"/>
    </w:rPr>
  </w:style>
  <w:style w:type="paragraph" w:customStyle="1" w:styleId="Ed-1ARI-10">
    <w:name w:val="Ed-1.ARI-10"/>
    <w:pPr>
      <w:tabs>
        <w:tab w:val="left" w:pos="567"/>
        <w:tab w:val="left" w:pos="1134"/>
      </w:tabs>
      <w:ind w:left="567" w:hanging="567"/>
      <w:jc w:val="both"/>
    </w:pPr>
    <w:rPr>
      <w:rFonts w:ascii="Arial" w:hAnsi="Arial"/>
      <w:color w:val="000000"/>
      <w:sz w:val="24"/>
    </w:rPr>
  </w:style>
  <w:style w:type="paragraph" w:customStyle="1" w:styleId="Ed-2ARI-10">
    <w:name w:val="Ed-2.ARI-10"/>
    <w:pPr>
      <w:tabs>
        <w:tab w:val="left" w:pos="1134"/>
        <w:tab w:val="left" w:pos="1701"/>
        <w:tab w:val="left" w:pos="2268"/>
      </w:tabs>
      <w:ind w:left="1134" w:hanging="567"/>
      <w:jc w:val="both"/>
    </w:pPr>
    <w:rPr>
      <w:rFonts w:ascii="Arial" w:hAnsi="Arial"/>
      <w:color w:val="000000"/>
      <w:sz w:val="24"/>
    </w:rPr>
  </w:style>
  <w:style w:type="paragraph" w:customStyle="1" w:styleId="Ed-3ARI-10">
    <w:name w:val="Ed-3.ARI-10"/>
    <w:pPr>
      <w:tabs>
        <w:tab w:val="left" w:pos="2977"/>
      </w:tabs>
      <w:ind w:left="1701" w:hanging="567"/>
      <w:jc w:val="both"/>
    </w:pPr>
    <w:rPr>
      <w:rFonts w:ascii="Arial" w:hAnsi="Arial"/>
      <w:color w:val="000000"/>
      <w:sz w:val="24"/>
    </w:rPr>
  </w:style>
  <w:style w:type="paragraph" w:customStyle="1" w:styleId="Cit-3BOSt-10">
    <w:name w:val="Cit-3.BOSt-10"/>
    <w:pPr>
      <w:tabs>
        <w:tab w:val="left" w:pos="2268"/>
      </w:tabs>
      <w:ind w:left="1418"/>
      <w:jc w:val="both"/>
    </w:pPr>
    <w:rPr>
      <w:rFonts w:ascii="Bookman Old Style" w:hAnsi="Bookman Old Style"/>
      <w:i/>
      <w:color w:val="000000"/>
    </w:rPr>
  </w:style>
  <w:style w:type="paragraph" w:customStyle="1" w:styleId="CENTARI-10">
    <w:name w:val="CENT.ARI-10"/>
    <w:pPr>
      <w:jc w:val="center"/>
    </w:pPr>
    <w:rPr>
      <w:rFonts w:ascii="Arial" w:hAnsi="Arial"/>
      <w:b/>
      <w:color w:val="000000"/>
    </w:rPr>
  </w:style>
  <w:style w:type="paragraph" w:customStyle="1" w:styleId="CENTRO">
    <w:name w:val="CENTRO"/>
    <w:pPr>
      <w:jc w:val="center"/>
    </w:pPr>
    <w:rPr>
      <w:color w:val="000000"/>
      <w:sz w:val="24"/>
    </w:rPr>
  </w:style>
  <w:style w:type="paragraph" w:customStyle="1" w:styleId="CENTRA10">
    <w:name w:val="CENTRA.10"/>
    <w:pPr>
      <w:jc w:val="center"/>
    </w:pPr>
    <w:rPr>
      <w:color w:val="000000"/>
      <w:sz w:val="24"/>
    </w:rPr>
  </w:style>
  <w:style w:type="paragraph" w:customStyle="1" w:styleId="D16160">
    <w:name w:val="D.16.16.0"/>
    <w:pPr>
      <w:ind w:left="2160"/>
      <w:jc w:val="both"/>
    </w:pPr>
    <w:rPr>
      <w:color w:val="000000"/>
      <w:sz w:val="24"/>
    </w:rPr>
  </w:style>
  <w:style w:type="paragraph" w:customStyle="1" w:styleId="CITACA15">
    <w:name w:val="CITACA.15"/>
    <w:pPr>
      <w:ind w:left="2016"/>
      <w:jc w:val="both"/>
    </w:pPr>
    <w:rPr>
      <w:color w:val="000000"/>
      <w:sz w:val="24"/>
    </w:rPr>
  </w:style>
  <w:style w:type="paragraph" w:customStyle="1" w:styleId="ENTED14">
    <w:name w:val="ENTED.14"/>
    <w:pPr>
      <w:ind w:firstLine="2016"/>
      <w:jc w:val="both"/>
    </w:pPr>
    <w:rPr>
      <w:color w:val="000000"/>
      <w:sz w:val="24"/>
    </w:rPr>
  </w:style>
  <w:style w:type="paragraph" w:customStyle="1" w:styleId="CENTRAL">
    <w:name w:val="CENTRAL"/>
    <w:pPr>
      <w:jc w:val="center"/>
    </w:pPr>
    <w:rPr>
      <w:color w:val="000000"/>
      <w:sz w:val="24"/>
    </w:rPr>
  </w:style>
  <w:style w:type="paragraph" w:customStyle="1" w:styleId="CITACA10">
    <w:name w:val="CITACA.10"/>
    <w:pPr>
      <w:ind w:left="1296" w:hanging="144"/>
      <w:jc w:val="both"/>
    </w:pPr>
    <w:rPr>
      <w:color w:val="000000"/>
      <w:sz w:val="24"/>
    </w:rPr>
  </w:style>
  <w:style w:type="paragraph" w:customStyle="1" w:styleId="CITACAO5">
    <w:name w:val="CITACAO.5"/>
    <w:pPr>
      <w:ind w:left="576" w:hanging="144"/>
      <w:jc w:val="both"/>
    </w:pPr>
    <w:rPr>
      <w:color w:val="000000"/>
      <w:sz w:val="24"/>
    </w:rPr>
  </w:style>
  <w:style w:type="paragraph" w:customStyle="1" w:styleId="PADRAO10">
    <w:name w:val="PADRAO.10"/>
    <w:pPr>
      <w:jc w:val="both"/>
    </w:pPr>
    <w:rPr>
      <w:color w:val="000000"/>
      <w:sz w:val="24"/>
    </w:rPr>
  </w:style>
  <w:style w:type="paragraph" w:customStyle="1" w:styleId="CITACA20">
    <w:name w:val="CITACA.20"/>
    <w:pPr>
      <w:ind w:left="2736" w:right="144"/>
      <w:jc w:val="both"/>
    </w:pPr>
    <w:rPr>
      <w:color w:val="000000"/>
      <w:sz w:val="24"/>
    </w:rPr>
  </w:style>
  <w:style w:type="paragraph" w:customStyle="1" w:styleId="PARAGR20">
    <w:name w:val="PARAGR.20"/>
    <w:pPr>
      <w:ind w:right="144" w:firstLine="2736"/>
      <w:jc w:val="both"/>
    </w:pPr>
    <w:rPr>
      <w:color w:val="000000"/>
      <w:sz w:val="24"/>
    </w:rPr>
  </w:style>
  <w:style w:type="paragraph" w:customStyle="1" w:styleId="EDENT51">
    <w:name w:val="EDENT.5.1"/>
    <w:pPr>
      <w:ind w:left="576" w:hanging="576"/>
      <w:jc w:val="both"/>
    </w:pPr>
    <w:rPr>
      <w:color w:val="000000"/>
      <w:sz w:val="24"/>
    </w:rPr>
  </w:style>
  <w:style w:type="paragraph" w:customStyle="1" w:styleId="E050116">
    <w:name w:val="E05.01.16"/>
    <w:pPr>
      <w:ind w:left="576" w:right="5184" w:hanging="576"/>
      <w:jc w:val="both"/>
    </w:pPr>
    <w:rPr>
      <w:color w:val="000000"/>
      <w:sz w:val="14"/>
    </w:rPr>
  </w:style>
  <w:style w:type="paragraph" w:customStyle="1" w:styleId="ED5116">
    <w:name w:val="ED.5.1.16"/>
    <w:pPr>
      <w:ind w:left="576" w:right="5184" w:hanging="576"/>
      <w:jc w:val="both"/>
    </w:pPr>
    <w:rPr>
      <w:color w:val="000000"/>
      <w:sz w:val="14"/>
    </w:rPr>
  </w:style>
  <w:style w:type="paragraph" w:customStyle="1" w:styleId="PADRAO">
    <w:name w:val="PADRAO"/>
    <w:rPr>
      <w:color w:val="000000"/>
      <w:sz w:val="24"/>
    </w:rPr>
  </w:style>
  <w:style w:type="paragraph" w:customStyle="1" w:styleId="EDEN510">
    <w:name w:val="EDEN.5.10"/>
    <w:pPr>
      <w:ind w:left="1296" w:hanging="720"/>
      <w:jc w:val="both"/>
    </w:pPr>
    <w:rPr>
      <w:color w:val="000000"/>
      <w:sz w:val="24"/>
    </w:rPr>
  </w:style>
  <w:style w:type="paragraph" w:customStyle="1" w:styleId="PARAGR25">
    <w:name w:val="PARAGR.25"/>
    <w:pPr>
      <w:tabs>
        <w:tab w:val="decimal" w:pos="7488"/>
      </w:tabs>
      <w:ind w:firstLine="3456"/>
      <w:jc w:val="both"/>
    </w:pPr>
    <w:rPr>
      <w:color w:val="000000"/>
      <w:sz w:val="24"/>
    </w:rPr>
  </w:style>
  <w:style w:type="paragraph" w:customStyle="1" w:styleId="CITACA1">
    <w:name w:val="CITACA.1"/>
    <w:pPr>
      <w:ind w:left="2016" w:right="1728"/>
      <w:jc w:val="both"/>
    </w:pPr>
    <w:rPr>
      <w:color w:val="000000"/>
      <w:sz w:val="24"/>
    </w:rPr>
  </w:style>
  <w:style w:type="paragraph" w:customStyle="1" w:styleId="0-0Arial-12">
    <w:name w:val="0-0.Arial-12"/>
    <w:pPr>
      <w:tabs>
        <w:tab w:val="left" w:pos="2268"/>
        <w:tab w:val="left" w:pos="2835"/>
        <w:tab w:val="left" w:pos="3402"/>
      </w:tabs>
      <w:jc w:val="both"/>
    </w:pPr>
    <w:rPr>
      <w:rFonts w:ascii="Arial" w:hAnsi="Arial"/>
      <w:sz w:val="24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rsid w:val="00326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863CA0"/>
  </w:style>
  <w:style w:type="character" w:styleId="Refdecomentrio">
    <w:name w:val="annotation reference"/>
    <w:basedOn w:val="Fontepargpadro"/>
    <w:rsid w:val="001B46A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1B46AB"/>
  </w:style>
  <w:style w:type="character" w:customStyle="1" w:styleId="TextodecomentrioChar">
    <w:name w:val="Texto de comentário Char"/>
    <w:basedOn w:val="Fontepargpadro"/>
    <w:link w:val="Textodecomentrio"/>
    <w:rsid w:val="001B46AB"/>
    <w:rPr>
      <w:color w:val="00FF00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1B46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1B46AB"/>
    <w:rPr>
      <w:b/>
      <w:bCs/>
      <w:color w:val="00FF00"/>
    </w:rPr>
  </w:style>
  <w:style w:type="paragraph" w:styleId="Textodebalo">
    <w:name w:val="Balloon Text"/>
    <w:basedOn w:val="Normal"/>
    <w:link w:val="TextodebaloChar"/>
    <w:rsid w:val="001B46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1B46AB"/>
    <w:rPr>
      <w:rFonts w:ascii="Segoe UI" w:hAnsi="Segoe UI" w:cs="Segoe UI"/>
      <w:color w:val="00FF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93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randelar-ContrHon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1DF33-D5D3-4889-9789-D403DE25D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Grandelar-ContrHon.dot</Template>
  <TotalTime>173</TotalTime>
  <Pages>8</Pages>
  <Words>592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Egrégio SUPERIOR TRIBUNAL DE JUSTIÇA</vt:lpstr>
    </vt:vector>
  </TitlesOfParts>
  <Company>AGRARIUS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Egrégio SUPERIOR TRIBUNAL DE JUSTIÇA</dc:title>
  <dc:subject/>
  <dc:creator>Amauri Dorneles Otto</dc:creator>
  <cp:keywords/>
  <cp:lastModifiedBy>Teste</cp:lastModifiedBy>
  <cp:revision>159</cp:revision>
  <cp:lastPrinted>2015-04-28T19:24:00Z</cp:lastPrinted>
  <dcterms:created xsi:type="dcterms:W3CDTF">2018-09-26T18:29:00Z</dcterms:created>
  <dcterms:modified xsi:type="dcterms:W3CDTF">2020-11-24T13:32:00Z</dcterms:modified>
</cp:coreProperties>
</file>