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5A71A789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CE3BB8">
        <w:rPr>
          <w:rFonts w:asciiTheme="minorHAnsi" w:hAnsiTheme="minorHAnsi" w:cstheme="minorHAnsi"/>
          <w:bCs/>
          <w:color w:val="auto"/>
          <w:sz w:val="24"/>
          <w:szCs w:val="24"/>
        </w:rPr>
        <w:t>I</w:t>
      </w:r>
    </w:p>
    <w:p w14:paraId="2ECA5B5C" w14:textId="1DD8C37C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35C3B">
        <w:rPr>
          <w:rFonts w:asciiTheme="minorHAnsi" w:hAnsiTheme="minorHAnsi" w:cstheme="minorHAnsi"/>
          <w:sz w:val="24"/>
          <w:szCs w:val="24"/>
        </w:rPr>
        <w:t>Richard Otto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36A78CE2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Homologado por: </w:t>
      </w:r>
      <w:r w:rsidR="00535C3B">
        <w:rPr>
          <w:rFonts w:asciiTheme="minorHAnsi" w:hAnsiTheme="minorHAnsi" w:cstheme="minorHAnsi"/>
          <w:bCs/>
          <w:sz w:val="24"/>
          <w:szCs w:val="24"/>
        </w:rPr>
        <w:t>Richard Otto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356F328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Realizado por: </w:t>
      </w:r>
      <w:r w:rsidR="00535C3B">
        <w:rPr>
          <w:rFonts w:asciiTheme="minorHAnsi" w:hAnsiTheme="minorHAnsi" w:cstheme="minorHAnsi"/>
          <w:bCs/>
          <w:sz w:val="24"/>
          <w:szCs w:val="24"/>
        </w:rPr>
        <w:t>Richard Otto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3C497DD" w14:textId="71664C54" w:rsidR="00FF324C" w:rsidRDefault="00D90035" w:rsidP="00AD60AF">
      <w:pPr>
        <w:pStyle w:val="CENTARI-12"/>
        <w:jc w:val="left"/>
        <w:rPr>
          <w:rFonts w:asciiTheme="minorHAnsi" w:hAnsiTheme="minorHAnsi" w:cstheme="minorHAnsi"/>
          <w:b w:val="0"/>
          <w:strike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535C3B">
        <w:rPr>
          <w:rFonts w:asciiTheme="minorHAnsi" w:hAnsiTheme="minorHAnsi" w:cstheme="minorHAnsi"/>
          <w:bCs/>
          <w:color w:val="auto"/>
          <w:sz w:val="24"/>
          <w:szCs w:val="24"/>
        </w:rPr>
        <w:t>I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&gt; </w:t>
      </w:r>
      <w:r w:rsidR="00614AC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535C3B">
        <w:rPr>
          <w:rFonts w:asciiTheme="minorHAnsi" w:hAnsiTheme="minorHAnsi" w:cstheme="minorHAnsi"/>
          <w:bCs/>
          <w:color w:val="auto"/>
          <w:sz w:val="24"/>
          <w:szCs w:val="24"/>
        </w:rPr>
        <w:t>M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51F56960" w14:textId="77777777" w:rsidR="00535C3B" w:rsidRDefault="00535C3B" w:rsidP="00D739AD">
      <w:pPr>
        <w:pStyle w:val="CENTARI-12"/>
        <w:jc w:val="left"/>
        <w:rPr>
          <w:rFonts w:asciiTheme="minorHAnsi" w:hAnsiTheme="minorHAnsi" w:cstheme="minorHAnsi"/>
          <w:b w:val="0"/>
          <w:strike/>
          <w:color w:val="auto"/>
          <w:sz w:val="24"/>
          <w:szCs w:val="24"/>
        </w:rPr>
      </w:pPr>
    </w:p>
    <w:p w14:paraId="5ECD53C7" w14:textId="08F7A38D" w:rsidR="00535C3B" w:rsidRDefault="00535C3B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AD60AF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AD60AF">
        <w:rPr>
          <w:rFonts w:asciiTheme="minorHAnsi" w:hAnsiTheme="minorHAnsi" w:cstheme="minorHAnsi"/>
          <w:b w:val="0"/>
          <w:color w:val="auto"/>
          <w:sz w:val="24"/>
          <w:szCs w:val="24"/>
        </w:rPr>
        <w:t>249379 – Versão 220530J -</w:t>
      </w:r>
      <w:r w:rsidR="00DA0915">
        <w:rPr>
          <w:rFonts w:asciiTheme="minorHAnsi" w:hAnsiTheme="minorHAnsi" w:cstheme="minorHAnsi"/>
          <w:b w:val="0"/>
          <w:color w:val="auto"/>
          <w:sz w:val="24"/>
          <w:szCs w:val="24"/>
        </w:rPr>
        <w:t>-</w:t>
      </w:r>
      <w:r w:rsidR="00AD60AF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AD60AF" w:rsidRPr="00AD60AF">
        <w:rPr>
          <w:rFonts w:asciiTheme="minorHAnsi" w:hAnsiTheme="minorHAnsi" w:cstheme="minorHAnsi"/>
          <w:b w:val="0"/>
          <w:color w:val="auto"/>
          <w:sz w:val="24"/>
          <w:szCs w:val="24"/>
        </w:rPr>
        <w:t>Erro - Baixa de Estoque incorreta</w:t>
      </w:r>
    </w:p>
    <w:p w14:paraId="5455F29D" w14:textId="29F3386F" w:rsidR="00DA0915" w:rsidRPr="00AD60AF" w:rsidRDefault="00DA091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Pr="00DA0915">
        <w:rPr>
          <w:rFonts w:asciiTheme="minorHAnsi" w:hAnsiTheme="minorHAnsi" w:cstheme="minorHAnsi"/>
          <w:b w:val="0"/>
          <w:color w:val="auto"/>
          <w:sz w:val="24"/>
          <w:szCs w:val="24"/>
        </w:rPr>
        <w:t>249420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Versão 220530K – Erro – Sistema não muda estoque Loja Entr</w:t>
      </w:r>
    </w:p>
    <w:p w14:paraId="6DFC6B04" w14:textId="319C45BA" w:rsidR="00DA0915" w:rsidRDefault="00DA0915" w:rsidP="00DA0915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Pr="00DA0915">
        <w:rPr>
          <w:rFonts w:asciiTheme="minorHAnsi" w:hAnsiTheme="minorHAnsi" w:cstheme="minorHAnsi"/>
          <w:b w:val="0"/>
          <w:color w:val="auto"/>
          <w:sz w:val="24"/>
          <w:szCs w:val="24"/>
        </w:rPr>
        <w:t>249782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– Versão 220530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L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Erro – </w:t>
      </w:r>
      <w:r w:rsidRPr="00DA0915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Erro no valor total 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–</w:t>
      </w:r>
      <w:r w:rsidRPr="00DA0915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</w:p>
    <w:p w14:paraId="7EFE1591" w14:textId="6671ABAD" w:rsidR="00DA0915" w:rsidRDefault="00DA0915" w:rsidP="00DA0915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057167">
        <w:rPr>
          <w:rFonts w:asciiTheme="minorHAnsi" w:hAnsiTheme="minorHAnsi" w:cstheme="minorHAnsi"/>
          <w:b w:val="0"/>
          <w:color w:val="auto"/>
          <w:sz w:val="24"/>
          <w:szCs w:val="24"/>
        </w:rPr>
        <w:t>unknow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Versão 220530</w:t>
      </w:r>
      <w:r w:rsidR="00057167">
        <w:rPr>
          <w:rFonts w:asciiTheme="minorHAnsi" w:hAnsiTheme="minorHAnsi" w:cstheme="minorHAnsi"/>
          <w:b w:val="0"/>
          <w:color w:val="auto"/>
          <w:sz w:val="24"/>
          <w:szCs w:val="24"/>
        </w:rPr>
        <w:t>M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Erro – </w:t>
      </w:r>
      <w:r w:rsidR="00057167">
        <w:rPr>
          <w:rFonts w:asciiTheme="minorHAnsi" w:hAnsiTheme="minorHAnsi" w:cstheme="minorHAnsi"/>
          <w:b w:val="0"/>
          <w:color w:val="auto"/>
          <w:sz w:val="24"/>
          <w:szCs w:val="24"/>
        </w:rPr>
        <w:t>agrupamento de cores</w:t>
      </w:r>
    </w:p>
    <w:p w14:paraId="2BFF4181" w14:textId="1FAC75BD" w:rsidR="00057167" w:rsidRDefault="00057167" w:rsidP="00057167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unknow – Versão 220530M – Erro – </w:t>
      </w:r>
      <w:r w:rsidRPr="00057167">
        <w:rPr>
          <w:rFonts w:asciiTheme="minorHAnsi" w:hAnsiTheme="minorHAnsi" w:cstheme="minorHAnsi"/>
          <w:b w:val="0"/>
          <w:color w:val="auto"/>
          <w:sz w:val="24"/>
          <w:szCs w:val="24"/>
        </w:rPr>
        <w:t>O usuário só pode alterar o vendedor caso tenha a permissão</w:t>
      </w:r>
    </w:p>
    <w:p w14:paraId="3199CFEC" w14:textId="7FB0D593" w:rsidR="00057167" w:rsidRDefault="00057167" w:rsidP="00057167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Pr="00057167">
        <w:rPr>
          <w:rFonts w:asciiTheme="minorHAnsi" w:hAnsiTheme="minorHAnsi" w:cstheme="minorHAnsi"/>
          <w:b w:val="0"/>
          <w:color w:val="auto"/>
          <w:sz w:val="24"/>
          <w:szCs w:val="24"/>
        </w:rPr>
        <w:t>251411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– Versão 220530M – </w:t>
      </w:r>
      <w:r w:rsidRPr="00057167">
        <w:rPr>
          <w:rFonts w:asciiTheme="minorHAnsi" w:hAnsiTheme="minorHAnsi" w:cstheme="minorHAnsi"/>
          <w:b w:val="0"/>
          <w:color w:val="auto"/>
          <w:sz w:val="24"/>
          <w:szCs w:val="24"/>
        </w:rPr>
        <w:t>Solicitação - Tirar desconto negativo na Homologada</w:t>
      </w:r>
    </w:p>
    <w:p w14:paraId="282A635F" w14:textId="16C829A9" w:rsidR="00057167" w:rsidRPr="00057167" w:rsidRDefault="00057167" w:rsidP="00057167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Pr="00057167">
        <w:rPr>
          <w:rFonts w:asciiTheme="minorHAnsi" w:hAnsiTheme="minorHAnsi" w:cstheme="minorHAnsi"/>
          <w:b w:val="0"/>
          <w:color w:val="auto"/>
          <w:sz w:val="24"/>
          <w:szCs w:val="24"/>
        </w:rPr>
        <w:t>251185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Versão 220530M –</w:t>
      </w:r>
      <w:r w:rsidRPr="00057167">
        <w:rPr>
          <w:rFonts w:asciiTheme="minorHAnsi" w:hAnsiTheme="minorHAnsi" w:cstheme="minorHAnsi"/>
          <w:b w:val="0"/>
          <w:color w:val="auto"/>
          <w:sz w:val="24"/>
          <w:szCs w:val="24"/>
        </w:rPr>
        <w:t>Caixa de Qtde aparecendo na tela</w:t>
      </w:r>
    </w:p>
    <w:p w14:paraId="1F563294" w14:textId="77777777" w:rsidR="00DA0915" w:rsidRPr="00AD60AF" w:rsidRDefault="00DA0915" w:rsidP="00DA0915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6A9583AA" w14:textId="77777777" w:rsidR="00906434" w:rsidRPr="00440A6A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lastRenderedPageBreak/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Obs. 2. Somente </w:t>
      </w:r>
      <w:proofErr w:type="gramStart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</w:t>
      </w:r>
      <w:proofErr w:type="gramEnd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</w:t>
      </w:r>
      <w:proofErr w:type="gramStart"/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proofErr w:type="gramEnd"/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62F7F4A7" w:rsidR="00BF6503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D718C99" w14:textId="682BB2EE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36CA6AE" w14:textId="4753B25A" w:rsidR="0023648C" w:rsidRPr="00D739AD" w:rsidRDefault="0023648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Trocar loja</w:t>
      </w:r>
    </w:p>
    <w:p w14:paraId="5A435340" w14:textId="47762D2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>
        <w:rPr>
          <w:rFonts w:asciiTheme="minorHAnsi" w:hAnsiTheme="minorHAnsi" w:cstheme="minorHAnsi"/>
          <w:b w:val="0"/>
          <w:sz w:val="24"/>
          <w:szCs w:val="24"/>
        </w:rPr>
        <w:t>Loja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3DDA99F" w14:textId="0D63B5F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a loja diferente e finalizar a venda. </w:t>
      </w:r>
    </w:p>
    <w:p w14:paraId="49C11DC4" w14:textId="48CBF095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>
        <w:rPr>
          <w:rFonts w:asciiTheme="minorHAnsi" w:hAnsiTheme="minorHAnsi" w:cstheme="minorHAnsi"/>
          <w:b w:val="0"/>
          <w:sz w:val="24"/>
          <w:szCs w:val="24"/>
        </w:rPr>
        <w:t>A venda deverá ser finalizada na loja correta e a NFC-e / NF-e deverá ser emitida corretamente. (Verificar se NFC-e e NF-e)</w:t>
      </w:r>
    </w:p>
    <w:p w14:paraId="109FBC5A" w14:textId="6C08262D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</w:p>
    <w:p w14:paraId="5B097B7F" w14:textId="0F40B70C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5D396D3" w14:textId="77777777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7C3D22" w14:textId="77777777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A71D82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CB13ECC" w14:textId="77777777" w:rsidR="00F97698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23648C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ira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no botão “Inserir Histórico”, inclua o conteúdo que desejar, e logo após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de .</w:t>
      </w:r>
      <w:proofErr w:type="gramEnd"/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Vá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</w:t>
      </w:r>
      <w:proofErr w:type="gramStart"/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>detalhados ,</w:t>
      </w:r>
      <w:proofErr w:type="gramEnd"/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</w:t>
      </w:r>
      <w:proofErr w:type="gramStart"/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</w:t>
      </w:r>
      <w:proofErr w:type="gramEnd"/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realizar o teste deve </w:t>
      </w:r>
      <w:proofErr w:type="gramStart"/>
      <w:r w:rsidRPr="00D739AD">
        <w:rPr>
          <w:rFonts w:asciiTheme="minorHAnsi" w:hAnsiTheme="minorHAnsi" w:cstheme="minorHAnsi"/>
          <w:sz w:val="24"/>
          <w:szCs w:val="24"/>
        </w:rPr>
        <w:t>se Feito</w:t>
      </w:r>
      <w:proofErr w:type="gramEnd"/>
      <w:r w:rsidRPr="00D739AD">
        <w:rPr>
          <w:rFonts w:asciiTheme="minorHAnsi" w:hAnsiTheme="minorHAnsi" w:cstheme="minorHAnsi"/>
          <w:sz w:val="24"/>
          <w:szCs w:val="24"/>
        </w:rPr>
        <w:t xml:space="preserve">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46C632FB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 xml:space="preserve">Ao reimprimir não deve aumentar a quantidade de notas. </w:t>
      </w:r>
    </w:p>
    <w:bookmarkEnd w:id="7"/>
    <w:p w14:paraId="212114FE" w14:textId="3CE560FA" w:rsidR="00556191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35DE877C" w:rsidR="00A6566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006522" w14:textId="6B348EF5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A5D4364" w14:textId="456274A1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</w:t>
      </w:r>
      <w:proofErr w:type="gramStart"/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</w:t>
      </w:r>
      <w:proofErr w:type="gramStart"/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</w:t>
      </w:r>
      <w:proofErr w:type="gramEnd"/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="009966E9" w:rsidRPr="00D739AD">
        <w:rPr>
          <w:rFonts w:asciiTheme="minorHAnsi" w:hAnsiTheme="minorHAnsi" w:cstheme="minorHAnsi"/>
          <w:bCs/>
          <w:sz w:val="24"/>
          <w:szCs w:val="24"/>
        </w:rPr>
        <w:t xml:space="preserve">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="00A135E5" w:rsidRPr="00D739AD">
        <w:rPr>
          <w:rFonts w:asciiTheme="minorHAnsi" w:hAnsiTheme="minorHAnsi" w:cstheme="minorHAnsi"/>
          <w:bCs/>
          <w:sz w:val="24"/>
          <w:szCs w:val="24"/>
        </w:rPr>
        <w:t xml:space="preserve">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Não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será Alterado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lastRenderedPageBreak/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proofErr w:type="gramStart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>e Alterado</w:t>
      </w:r>
      <w:proofErr w:type="gramEnd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</w:t>
      </w:r>
      <w:proofErr w:type="gramStart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>mensagem :</w:t>
      </w:r>
      <w:proofErr w:type="gramEnd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</w:t>
      </w:r>
      <w:proofErr w:type="gram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</w:t>
      </w:r>
      <w:proofErr w:type="gramStart"/>
      <w:r w:rsidR="00B213A5">
        <w:rPr>
          <w:rFonts w:asciiTheme="minorHAnsi" w:hAnsiTheme="minorHAnsi" w:cstheme="minorHAnsi"/>
          <w:b w:val="0"/>
          <w:sz w:val="24"/>
          <w:szCs w:val="24"/>
        </w:rPr>
        <w:t>“ Certificado</w:t>
      </w:r>
      <w:proofErr w:type="gramEnd"/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</w:t>
      </w:r>
      <w:proofErr w:type="gram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</w:t>
      </w:r>
      <w:proofErr w:type="gramEnd"/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produto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Obs: Testes com </w:t>
      </w:r>
      <w:proofErr w:type="gramStart"/>
      <w:r>
        <w:rPr>
          <w:rFonts w:asciiTheme="minorHAnsi" w:hAnsiTheme="minorHAnsi" w:cstheme="minorHAnsi"/>
          <w:sz w:val="24"/>
          <w:szCs w:val="24"/>
        </w:rPr>
        <w:t>o sincronia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7066E201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 xml:space="preserve">e aparece a mensagem Consumo indevido. Quando essa mensagem aparecer </w:t>
      </w:r>
      <w:proofErr w:type="gramStart"/>
      <w:r w:rsidR="00A06E62" w:rsidRPr="00D739AD">
        <w:rPr>
          <w:rFonts w:asciiTheme="minorHAnsi" w:hAnsiTheme="minorHAnsi" w:cstheme="minorHAnsi"/>
          <w:szCs w:val="24"/>
        </w:rPr>
        <w:t>o sincronia</w:t>
      </w:r>
      <w:proofErr w:type="gramEnd"/>
      <w:r w:rsidR="00A06E62" w:rsidRPr="00D739AD">
        <w:rPr>
          <w:rFonts w:asciiTheme="minorHAnsi" w:hAnsiTheme="minorHAnsi" w:cstheme="minorHAnsi"/>
          <w:szCs w:val="24"/>
        </w:rPr>
        <w:t xml:space="preserve">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</w:t>
      </w:r>
      <w:proofErr w:type="gramStart"/>
      <w:r w:rsidR="00EE7647" w:rsidRPr="00D739AD">
        <w:rPr>
          <w:rFonts w:asciiTheme="minorHAnsi" w:hAnsiTheme="minorHAnsi" w:cstheme="minorHAnsi"/>
          <w:szCs w:val="24"/>
        </w:rPr>
        <w:t>o sincronia</w:t>
      </w:r>
      <w:proofErr w:type="gramEnd"/>
      <w:r w:rsidR="00EE7647" w:rsidRPr="00D739AD">
        <w:rPr>
          <w:rFonts w:asciiTheme="minorHAnsi" w:hAnsiTheme="minorHAnsi" w:cstheme="minorHAnsi"/>
          <w:szCs w:val="24"/>
        </w:rPr>
        <w:t xml:space="preserve">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lastRenderedPageBreak/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DB3C51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B7A0" w14:textId="77777777" w:rsidR="00DB3C51" w:rsidRDefault="00DB3C51">
      <w:r>
        <w:separator/>
      </w:r>
    </w:p>
  </w:endnote>
  <w:endnote w:type="continuationSeparator" w:id="0">
    <w:p w14:paraId="494DCD32" w14:textId="77777777" w:rsidR="00DB3C51" w:rsidRDefault="00DB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7E5CB" w14:textId="77777777" w:rsidR="00DB3C51" w:rsidRDefault="00DB3C51">
      <w:r>
        <w:separator/>
      </w:r>
    </w:p>
  </w:footnote>
  <w:footnote w:type="continuationSeparator" w:id="0">
    <w:p w14:paraId="029201B5" w14:textId="77777777" w:rsidR="00DB3C51" w:rsidRDefault="00DB3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B3B0D6C4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F5414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3"/>
  </w:num>
  <w:num w:numId="6" w16cid:durableId="1276475083">
    <w:abstractNumId w:val="32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6"/>
  </w:num>
  <w:num w:numId="14" w16cid:durableId="213734197">
    <w:abstractNumId w:val="34"/>
  </w:num>
  <w:num w:numId="15" w16cid:durableId="1560481255">
    <w:abstractNumId w:val="13"/>
  </w:num>
  <w:num w:numId="16" w16cid:durableId="1514492615">
    <w:abstractNumId w:val="35"/>
  </w:num>
  <w:num w:numId="17" w16cid:durableId="1314987744">
    <w:abstractNumId w:val="36"/>
  </w:num>
  <w:num w:numId="18" w16cid:durableId="23406246">
    <w:abstractNumId w:val="28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30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5"/>
  </w:num>
  <w:num w:numId="28" w16cid:durableId="391318880">
    <w:abstractNumId w:val="23"/>
  </w:num>
  <w:num w:numId="29" w16cid:durableId="2072075765">
    <w:abstractNumId w:val="31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9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7"/>
  </w:num>
  <w:num w:numId="37" w16cid:durableId="954095605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167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48C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380E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5C3B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2A2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07F47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AC3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434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5D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0AF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795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BB8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0915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C51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0D59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18930</TotalTime>
  <Pages>75</Pages>
  <Words>14778</Words>
  <Characters>79805</Characters>
  <Application>Microsoft Office Word</Application>
  <DocSecurity>0</DocSecurity>
  <Lines>665</Lines>
  <Paragraphs>188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Prg 3</cp:lastModifiedBy>
  <cp:revision>96</cp:revision>
  <cp:lastPrinted>2015-04-28T20:24:00Z</cp:lastPrinted>
  <dcterms:created xsi:type="dcterms:W3CDTF">2021-12-24T14:10:00Z</dcterms:created>
  <dcterms:modified xsi:type="dcterms:W3CDTF">2024-04-09T14:39:00Z</dcterms:modified>
</cp:coreProperties>
</file>